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F" w:rsidRPr="00EB25AF" w:rsidRDefault="00EB25AF" w:rsidP="00EB25AF">
      <w:pPr>
        <w:tabs>
          <w:tab w:val="center" w:pos="4875"/>
          <w:tab w:val="left" w:pos="8190"/>
        </w:tabs>
        <w:suppressAutoHyphens/>
        <w:spacing w:after="0" w:line="240" w:lineRule="auto"/>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ar-SA"/>
        </w:rPr>
        <w:t>РОССИЙСКАЯ ФЕДЕРАЦИЯ</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РОСТОВСКАЯ ОБЛАСТЬ</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ПЕСЧАНОКОПСКИЙ РАЙОН</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 xml:space="preserve">МУНИЦИПАЛЬНОЕ ОБРАЗОВАНИЕ  </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4"/>
          <w:szCs w:val="24"/>
          <w:lang w:eastAsia="zh-CN"/>
        </w:rPr>
      </w:pPr>
      <w:r w:rsidRPr="00EB25AF">
        <w:rPr>
          <w:rFonts w:ascii="Times New Roman" w:eastAsia="Times New Roman" w:hAnsi="Times New Roman" w:cs="Times New Roman"/>
          <w:sz w:val="28"/>
          <w:szCs w:val="28"/>
          <w:lang w:eastAsia="zh-CN"/>
        </w:rPr>
        <w:t>«БОГОРОДИЦКОЕ СЕЛЬСКОЕ ПОСЕЛЕНИЕ»</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sz w:val="24"/>
          <w:szCs w:val="24"/>
          <w:lang w:eastAsia="zh-CN"/>
        </w:rPr>
      </w:pP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caps/>
          <w:sz w:val="28"/>
          <w:szCs w:val="28"/>
          <w:lang w:eastAsia="zh-CN"/>
        </w:rPr>
      </w:pPr>
      <w:r w:rsidRPr="00EB25AF">
        <w:rPr>
          <w:rFonts w:ascii="Times New Roman" w:eastAsia="Times New Roman" w:hAnsi="Times New Roman" w:cs="Times New Roman"/>
          <w:caps/>
          <w:sz w:val="28"/>
          <w:szCs w:val="28"/>
          <w:lang w:eastAsia="zh-CN"/>
        </w:rPr>
        <w:t xml:space="preserve">Собрание депутатов </w:t>
      </w:r>
    </w:p>
    <w:p w:rsidR="00EB25AF" w:rsidRPr="00EB25AF" w:rsidRDefault="00EB25AF" w:rsidP="00EB25AF">
      <w:pPr>
        <w:suppressAutoHyphens/>
        <w:spacing w:after="0" w:line="240" w:lineRule="auto"/>
        <w:ind w:left="180" w:right="360"/>
        <w:jc w:val="center"/>
        <w:rPr>
          <w:rFonts w:ascii="Times New Roman" w:eastAsia="Times New Roman" w:hAnsi="Times New Roman" w:cs="Times New Roman"/>
          <w:caps/>
          <w:sz w:val="28"/>
          <w:szCs w:val="28"/>
          <w:lang w:eastAsia="zh-CN"/>
        </w:rPr>
      </w:pPr>
      <w:r w:rsidRPr="00EB25AF">
        <w:rPr>
          <w:rFonts w:ascii="Times New Roman" w:eastAsia="Times New Roman" w:hAnsi="Times New Roman" w:cs="Times New Roman"/>
          <w:caps/>
          <w:sz w:val="28"/>
          <w:szCs w:val="28"/>
          <w:lang w:eastAsia="zh-CN"/>
        </w:rPr>
        <w:t>Богородицкого сельского поселения</w:t>
      </w:r>
    </w:p>
    <w:p w:rsidR="00EB25AF" w:rsidRPr="00EB25AF" w:rsidRDefault="00EB25AF" w:rsidP="00EB25AF">
      <w:pPr>
        <w:tabs>
          <w:tab w:val="center" w:pos="1701"/>
        </w:tabs>
        <w:spacing w:after="0" w:line="240" w:lineRule="auto"/>
        <w:rPr>
          <w:rFonts w:ascii="Times New Roman" w:eastAsia="Times New Roman" w:hAnsi="Times New Roman" w:cs="Times New Roman"/>
          <w:sz w:val="24"/>
          <w:szCs w:val="24"/>
          <w:lang w:eastAsia="ru-RU"/>
        </w:rPr>
      </w:pPr>
    </w:p>
    <w:p w:rsid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РЕШЕНИЕ</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 отчё</w:t>
      </w:r>
      <w:r w:rsidRPr="00EB25AF">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 xml:space="preserve">е </w:t>
      </w:r>
      <w:r w:rsidRPr="00EB25AF">
        <w:rPr>
          <w:rFonts w:ascii="Times New Roman" w:eastAsia="Times New Roman" w:hAnsi="Times New Roman" w:cs="Times New Roman"/>
          <w:sz w:val="28"/>
          <w:szCs w:val="20"/>
          <w:lang w:eastAsia="ru-RU"/>
        </w:rPr>
        <w:t>главы Администрации</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Богородицкого сельского поселения о</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результатах деятельности Администрации</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EB25AF">
        <w:rPr>
          <w:rFonts w:ascii="Times New Roman" w:eastAsia="Times New Roman" w:hAnsi="Times New Roman" w:cs="Times New Roman"/>
          <w:sz w:val="28"/>
          <w:szCs w:val="20"/>
          <w:lang w:eastAsia="ru-RU"/>
        </w:rPr>
        <w:t>Богородиц</w:t>
      </w:r>
      <w:r w:rsidR="00D25074">
        <w:rPr>
          <w:rFonts w:ascii="Times New Roman" w:eastAsia="Times New Roman" w:hAnsi="Times New Roman" w:cs="Times New Roman"/>
          <w:sz w:val="28"/>
          <w:szCs w:val="20"/>
          <w:lang w:eastAsia="ru-RU"/>
        </w:rPr>
        <w:t>кого сельского поселения за 2023</w:t>
      </w:r>
      <w:r w:rsidRPr="00EB25AF">
        <w:rPr>
          <w:rFonts w:ascii="Times New Roman" w:eastAsia="Times New Roman" w:hAnsi="Times New Roman" w:cs="Times New Roman"/>
          <w:sz w:val="28"/>
          <w:szCs w:val="20"/>
          <w:lang w:eastAsia="ru-RU"/>
        </w:rPr>
        <w:t xml:space="preserve"> год</w:t>
      </w:r>
    </w:p>
    <w:p w:rsidR="00EB25AF" w:rsidRPr="00EB25AF" w:rsidRDefault="00EB25AF" w:rsidP="00EB25A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p>
    <w:p w:rsidR="00EB25AF" w:rsidRPr="00EB25AF" w:rsidRDefault="00EB25AF" w:rsidP="00EB25AF">
      <w:pPr>
        <w:spacing w:after="0" w:line="240" w:lineRule="auto"/>
        <w:rPr>
          <w:rFonts w:ascii="Times New Roman" w:eastAsia="Times New Roman" w:hAnsi="Times New Roman" w:cs="Times New Roman"/>
          <w:color w:val="C00000"/>
          <w:sz w:val="28"/>
          <w:szCs w:val="24"/>
          <w:lang w:eastAsia="ru-RU"/>
        </w:rPr>
      </w:pPr>
    </w:p>
    <w:p w:rsidR="00EB25AF" w:rsidRPr="00EB25AF" w:rsidRDefault="00EB25AF" w:rsidP="00EB25AF">
      <w:pPr>
        <w:spacing w:after="0" w:line="240" w:lineRule="auto"/>
        <w:rPr>
          <w:rFonts w:ascii="Times New Roman" w:eastAsia="Times New Roman" w:hAnsi="Times New Roman" w:cs="Times New Roman"/>
          <w:sz w:val="28"/>
          <w:szCs w:val="24"/>
          <w:lang w:eastAsia="ru-RU"/>
        </w:rPr>
      </w:pPr>
      <w:r w:rsidRPr="00EB25AF">
        <w:rPr>
          <w:rFonts w:ascii="Times New Roman" w:eastAsia="Times New Roman" w:hAnsi="Times New Roman" w:cs="Times New Roman"/>
          <w:sz w:val="28"/>
          <w:szCs w:val="24"/>
          <w:lang w:eastAsia="ru-RU"/>
        </w:rPr>
        <w:t xml:space="preserve">        Принято</w:t>
      </w:r>
    </w:p>
    <w:p w:rsidR="00EB25AF" w:rsidRPr="00EB25AF" w:rsidRDefault="00EB25AF" w:rsidP="00EB25AF">
      <w:pPr>
        <w:spacing w:after="0" w:line="240" w:lineRule="auto"/>
        <w:rPr>
          <w:rFonts w:ascii="Times New Roman" w:eastAsia="Times New Roman" w:hAnsi="Times New Roman" w:cs="Times New Roman"/>
          <w:sz w:val="28"/>
          <w:szCs w:val="24"/>
          <w:lang w:eastAsia="ru-RU"/>
        </w:rPr>
      </w:pPr>
      <w:r w:rsidRPr="00EB25AF">
        <w:rPr>
          <w:rFonts w:ascii="Times New Roman" w:eastAsia="Times New Roman" w:hAnsi="Times New Roman" w:cs="Times New Roman"/>
          <w:sz w:val="28"/>
          <w:szCs w:val="24"/>
          <w:lang w:eastAsia="ru-RU"/>
        </w:rPr>
        <w:t xml:space="preserve">Собранием депутатов                                     </w:t>
      </w:r>
      <w:r w:rsidR="00BC0340">
        <w:rPr>
          <w:rFonts w:ascii="Times New Roman" w:eastAsia="Times New Roman" w:hAnsi="Times New Roman" w:cs="Times New Roman"/>
          <w:sz w:val="28"/>
          <w:szCs w:val="24"/>
          <w:lang w:eastAsia="ru-RU"/>
        </w:rPr>
        <w:t xml:space="preserve"> </w:t>
      </w:r>
      <w:r w:rsidR="00D25074">
        <w:rPr>
          <w:rFonts w:ascii="Times New Roman" w:eastAsia="Times New Roman" w:hAnsi="Times New Roman" w:cs="Times New Roman"/>
          <w:sz w:val="28"/>
          <w:szCs w:val="24"/>
          <w:lang w:eastAsia="ru-RU"/>
        </w:rPr>
        <w:t xml:space="preserve">                       22 марта 2024</w:t>
      </w:r>
      <w:r w:rsidRPr="00EB25AF">
        <w:rPr>
          <w:rFonts w:ascii="Times New Roman" w:eastAsia="Times New Roman" w:hAnsi="Times New Roman" w:cs="Times New Roman"/>
          <w:sz w:val="28"/>
          <w:szCs w:val="24"/>
          <w:lang w:eastAsia="ru-RU"/>
        </w:rPr>
        <w:t xml:space="preserve"> года  </w:t>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r>
      <w:r w:rsidRPr="00EB25AF">
        <w:rPr>
          <w:rFonts w:ascii="Times New Roman" w:eastAsia="Times New Roman" w:hAnsi="Times New Roman" w:cs="Times New Roman"/>
          <w:sz w:val="28"/>
          <w:szCs w:val="24"/>
          <w:lang w:eastAsia="ru-RU"/>
        </w:rPr>
        <w:tab/>
        <w:t xml:space="preserve"> </w:t>
      </w:r>
    </w:p>
    <w:p w:rsidR="00EB25AF" w:rsidRPr="00EB25AF" w:rsidRDefault="00EB25AF" w:rsidP="00EB25AF">
      <w:pPr>
        <w:shd w:val="clear" w:color="auto" w:fill="FFFFFF"/>
        <w:suppressAutoHyphens/>
        <w:overflowPunct w:val="0"/>
        <w:autoSpaceDE w:val="0"/>
        <w:spacing w:before="5" w:after="0" w:line="240" w:lineRule="auto"/>
        <w:ind w:firstLine="709"/>
        <w:jc w:val="both"/>
        <w:textAlignment w:val="baseline"/>
        <w:rPr>
          <w:rFonts w:ascii="Times New Roman CYR" w:eastAsia="Times New Roman" w:hAnsi="Times New Roman CYR" w:cs="Times New Roman"/>
          <w:color w:val="000000"/>
          <w:spacing w:val="2"/>
          <w:sz w:val="28"/>
          <w:szCs w:val="28"/>
          <w:lang w:eastAsia="ar-SA"/>
        </w:rPr>
      </w:pPr>
      <w:r w:rsidRPr="00EB25AF">
        <w:rPr>
          <w:rFonts w:ascii="Times New Roman CYR" w:eastAsia="Times New Roman" w:hAnsi="Times New Roman CYR" w:cs="Times New Roman"/>
          <w:sz w:val="28"/>
          <w:szCs w:val="20"/>
          <w:lang w:eastAsia="ar-SA"/>
        </w:rPr>
        <w:t>В соответствии со ст. 35 Федерального закона от 06.10.2003 № 131-ФЗ «Об общих принципах организации местного самоуправлени</w:t>
      </w:r>
      <w:r>
        <w:rPr>
          <w:rFonts w:ascii="Times New Roman CYR" w:eastAsia="Times New Roman" w:hAnsi="Times New Roman CYR" w:cs="Times New Roman"/>
          <w:sz w:val="28"/>
          <w:szCs w:val="20"/>
          <w:lang w:eastAsia="ar-SA"/>
        </w:rPr>
        <w:t>я в Российской Федерации», ст.31</w:t>
      </w:r>
      <w:r w:rsidRPr="00EB25AF">
        <w:rPr>
          <w:rFonts w:ascii="Times New Roman CYR" w:eastAsia="Times New Roman" w:hAnsi="Times New Roman CYR" w:cs="Times New Roman"/>
          <w:sz w:val="28"/>
          <w:szCs w:val="20"/>
          <w:lang w:eastAsia="ar-SA"/>
        </w:rPr>
        <w:t xml:space="preserve"> Устава муниципального образования «Богород</w:t>
      </w:r>
      <w:r>
        <w:rPr>
          <w:rFonts w:ascii="Times New Roman CYR" w:eastAsia="Times New Roman" w:hAnsi="Times New Roman CYR" w:cs="Times New Roman"/>
          <w:sz w:val="28"/>
          <w:szCs w:val="20"/>
          <w:lang w:eastAsia="ar-SA"/>
        </w:rPr>
        <w:t>ицкое сельское поселение», ст.67</w:t>
      </w:r>
      <w:r w:rsidRPr="00EB25AF">
        <w:rPr>
          <w:rFonts w:ascii="Times New Roman CYR" w:eastAsia="Times New Roman" w:hAnsi="Times New Roman CYR" w:cs="Times New Roman"/>
          <w:sz w:val="28"/>
          <w:szCs w:val="20"/>
          <w:lang w:eastAsia="ar-SA"/>
        </w:rPr>
        <w:t xml:space="preserve"> </w:t>
      </w:r>
      <w:r w:rsidRPr="00EB25AF">
        <w:rPr>
          <w:rFonts w:ascii="Times New Roman" w:eastAsia="Calibri" w:hAnsi="Times New Roman" w:cs="Times New Roman"/>
          <w:color w:val="000000"/>
          <w:sz w:val="28"/>
          <w:szCs w:val="28"/>
          <w:lang w:bidi="ru-RU"/>
        </w:rPr>
        <w:t>Регламента Собрания депутатов Богородицкого сельского поселения</w:t>
      </w:r>
      <w:r w:rsidRPr="00EB25AF">
        <w:rPr>
          <w:rFonts w:ascii="Times New Roman CYR" w:eastAsia="Times New Roman" w:hAnsi="Times New Roman CYR" w:cs="Times New Roman"/>
          <w:sz w:val="28"/>
          <w:szCs w:val="20"/>
          <w:lang w:eastAsia="ar-SA"/>
        </w:rPr>
        <w:t xml:space="preserve">, </w:t>
      </w:r>
      <w:r w:rsidRPr="00EB25AF">
        <w:rPr>
          <w:rFonts w:ascii="Times New Roman CYR" w:eastAsia="Times New Roman" w:hAnsi="Times New Roman CYR" w:cs="Times New Roman"/>
          <w:color w:val="000000"/>
          <w:spacing w:val="2"/>
          <w:sz w:val="28"/>
          <w:szCs w:val="28"/>
          <w:lang w:eastAsia="ar-SA"/>
        </w:rPr>
        <w:t>Собрание депутатов Богородицкого сельского поселения</w:t>
      </w:r>
    </w:p>
    <w:p w:rsidR="00EB25AF" w:rsidRPr="00EB25AF" w:rsidRDefault="00EB25AF" w:rsidP="00EB25AF">
      <w:pPr>
        <w:shd w:val="clear" w:color="auto" w:fill="FFFFFF"/>
        <w:suppressAutoHyphens/>
        <w:overflowPunct w:val="0"/>
        <w:autoSpaceDE w:val="0"/>
        <w:spacing w:before="5" w:after="0" w:line="240" w:lineRule="auto"/>
        <w:ind w:firstLine="840"/>
        <w:jc w:val="both"/>
        <w:textAlignment w:val="baseline"/>
        <w:rPr>
          <w:rFonts w:ascii="Times New Roman CYR" w:eastAsia="Times New Roman" w:hAnsi="Times New Roman CYR" w:cs="Times New Roman"/>
          <w:sz w:val="20"/>
          <w:szCs w:val="20"/>
          <w:lang w:eastAsia="ar-SA"/>
        </w:rPr>
      </w:pPr>
    </w:p>
    <w:p w:rsidR="00EB25AF" w:rsidRPr="00EB25AF" w:rsidRDefault="00EB25AF" w:rsidP="00EB25AF">
      <w:pPr>
        <w:widowControl w:val="0"/>
        <w:shd w:val="clear" w:color="auto" w:fill="FFFFFF"/>
        <w:ind w:left="4326"/>
        <w:rPr>
          <w:rFonts w:ascii="Times New Roman" w:eastAsia="Calibri" w:hAnsi="Times New Roman" w:cs="Times New Roman"/>
          <w:spacing w:val="-3"/>
          <w:sz w:val="28"/>
          <w:szCs w:val="28"/>
        </w:rPr>
      </w:pPr>
      <w:r w:rsidRPr="00EB25AF">
        <w:rPr>
          <w:rFonts w:ascii="Times New Roman" w:eastAsia="Calibri" w:hAnsi="Times New Roman" w:cs="Times New Roman"/>
          <w:spacing w:val="-3"/>
          <w:sz w:val="28"/>
          <w:szCs w:val="28"/>
        </w:rPr>
        <w:t xml:space="preserve">РЕШИЛО: </w:t>
      </w:r>
    </w:p>
    <w:p w:rsidR="00EB25AF" w:rsidRDefault="00EB25AF" w:rsidP="00EB25AF">
      <w:pPr>
        <w:tabs>
          <w:tab w:val="left" w:pos="709"/>
          <w:tab w:val="left" w:pos="993"/>
        </w:tabs>
        <w:spacing w:after="0" w:line="240" w:lineRule="auto"/>
        <w:rPr>
          <w:rFonts w:ascii="Times New Roman" w:eastAsia="Times New Roman" w:hAnsi="Times New Roman" w:cs="Times New Roman"/>
          <w:color w:val="000000"/>
          <w:spacing w:val="2"/>
          <w:sz w:val="28"/>
          <w:szCs w:val="28"/>
          <w:lang w:eastAsia="ar-SA"/>
        </w:rPr>
      </w:pPr>
      <w:r w:rsidRPr="00EB25AF">
        <w:rPr>
          <w:rFonts w:ascii="Times New Roman" w:eastAsia="Times New Roman" w:hAnsi="Times New Roman" w:cs="Times New Roman"/>
          <w:color w:val="000000"/>
          <w:spacing w:val="2"/>
          <w:sz w:val="28"/>
          <w:szCs w:val="28"/>
          <w:lang w:eastAsia="ar-SA"/>
        </w:rPr>
        <w:t xml:space="preserve">          1. </w:t>
      </w:r>
      <w:r>
        <w:rPr>
          <w:rFonts w:ascii="Times New Roman" w:eastAsia="Times New Roman" w:hAnsi="Times New Roman" w:cs="Times New Roman"/>
          <w:color w:val="000000"/>
          <w:spacing w:val="2"/>
          <w:sz w:val="28"/>
          <w:szCs w:val="28"/>
          <w:lang w:eastAsia="ar-SA"/>
        </w:rPr>
        <w:t>Отчёт главы Администрации Богородицкого сельского поселения о деятельности Администрации Богородиц</w:t>
      </w:r>
      <w:r w:rsidR="00D25074">
        <w:rPr>
          <w:rFonts w:ascii="Times New Roman" w:eastAsia="Times New Roman" w:hAnsi="Times New Roman" w:cs="Times New Roman"/>
          <w:color w:val="000000"/>
          <w:spacing w:val="2"/>
          <w:sz w:val="28"/>
          <w:szCs w:val="28"/>
          <w:lang w:eastAsia="ar-SA"/>
        </w:rPr>
        <w:t>кого сельского поселения за 2023</w:t>
      </w:r>
      <w:r>
        <w:rPr>
          <w:rFonts w:ascii="Times New Roman" w:eastAsia="Times New Roman" w:hAnsi="Times New Roman" w:cs="Times New Roman"/>
          <w:color w:val="000000"/>
          <w:spacing w:val="2"/>
          <w:sz w:val="28"/>
          <w:szCs w:val="28"/>
          <w:lang w:eastAsia="ar-SA"/>
        </w:rPr>
        <w:t xml:space="preserve"> год принять к сведению.</w:t>
      </w:r>
      <w:r>
        <w:rPr>
          <w:rFonts w:ascii="Times New Roman" w:hAnsi="Times New Roman" w:cs="Times New Roman"/>
          <w:sz w:val="28"/>
          <w:szCs w:val="28"/>
        </w:rPr>
        <w:t xml:space="preserve">                                                                                                                              </w:t>
      </w:r>
      <w:r>
        <w:rPr>
          <w:rFonts w:ascii="Times New Roman" w:eastAsia="Times New Roman" w:hAnsi="Times New Roman" w:cs="Times New Roman"/>
          <w:color w:val="000000"/>
          <w:spacing w:val="2"/>
          <w:sz w:val="28"/>
          <w:szCs w:val="28"/>
          <w:lang w:eastAsia="ar-SA"/>
        </w:rPr>
        <w:t xml:space="preserve">         </w:t>
      </w:r>
    </w:p>
    <w:p w:rsidR="00EB25AF" w:rsidRPr="00EB25AF" w:rsidRDefault="00EB25AF" w:rsidP="00EB25AF">
      <w:pPr>
        <w:tabs>
          <w:tab w:val="left" w:pos="709"/>
          <w:tab w:val="left" w:pos="993"/>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ar-SA"/>
        </w:rPr>
        <w:t xml:space="preserve">          2. Признать работу главы Администрации Богородиц</w:t>
      </w:r>
      <w:r w:rsidR="00D25074">
        <w:rPr>
          <w:rFonts w:ascii="Times New Roman" w:eastAsia="Times New Roman" w:hAnsi="Times New Roman" w:cs="Times New Roman"/>
          <w:color w:val="000000"/>
          <w:spacing w:val="2"/>
          <w:sz w:val="28"/>
          <w:szCs w:val="28"/>
          <w:lang w:eastAsia="ar-SA"/>
        </w:rPr>
        <w:t>кого сельского поселения за 2023</w:t>
      </w:r>
      <w:r>
        <w:rPr>
          <w:rFonts w:ascii="Times New Roman" w:eastAsia="Times New Roman" w:hAnsi="Times New Roman" w:cs="Times New Roman"/>
          <w:color w:val="000000"/>
          <w:spacing w:val="2"/>
          <w:sz w:val="28"/>
          <w:szCs w:val="28"/>
          <w:lang w:eastAsia="ar-SA"/>
        </w:rPr>
        <w:t xml:space="preserve"> год удовлетворительной. </w:t>
      </w:r>
    </w:p>
    <w:p w:rsidR="00EB25AF" w:rsidRPr="00EB25AF" w:rsidRDefault="00EB25AF" w:rsidP="00EB25AF">
      <w:pPr>
        <w:shd w:val="clear" w:color="auto" w:fill="FFFFFF"/>
        <w:tabs>
          <w:tab w:val="left" w:pos="709"/>
        </w:tabs>
        <w:suppressAutoHyphens/>
        <w:overflowPunct w:val="0"/>
        <w:autoSpaceDE w:val="0"/>
        <w:spacing w:after="0" w:line="240" w:lineRule="auto"/>
        <w:textAlignment w:val="baseline"/>
        <w:rPr>
          <w:rFonts w:ascii="Times New Roman" w:eastAsia="Times New Roman" w:hAnsi="Times New Roman" w:cs="Times New Roman"/>
          <w:color w:val="000000"/>
          <w:spacing w:val="2"/>
          <w:sz w:val="28"/>
          <w:szCs w:val="28"/>
          <w:lang w:eastAsia="ar-SA"/>
        </w:rPr>
      </w:pPr>
      <w:r w:rsidRPr="00EB25AF">
        <w:rPr>
          <w:rFonts w:ascii="Times New Roman" w:eastAsia="Times New Roman" w:hAnsi="Times New Roman" w:cs="Times New Roman"/>
          <w:color w:val="000000"/>
          <w:spacing w:val="2"/>
          <w:sz w:val="28"/>
          <w:szCs w:val="28"/>
          <w:lang w:eastAsia="ar-SA"/>
        </w:rPr>
        <w:t xml:space="preserve">          3. Настоящее решение подлежит официальному опубликованию в Информационном бюллетене Богородицкого сельского поселения.</w:t>
      </w:r>
    </w:p>
    <w:p w:rsidR="00EB25AF" w:rsidRPr="00EB25AF" w:rsidRDefault="00EB25AF" w:rsidP="00EB25AF">
      <w:pPr>
        <w:shd w:val="clear" w:color="auto" w:fill="FFFFFF"/>
        <w:tabs>
          <w:tab w:val="left" w:pos="709"/>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EB25AF">
        <w:rPr>
          <w:rFonts w:ascii="Times New Roman" w:eastAsia="Times New Roman" w:hAnsi="Times New Roman" w:cs="Times New Roman"/>
          <w:color w:val="000000"/>
          <w:spacing w:val="2"/>
          <w:sz w:val="28"/>
          <w:szCs w:val="28"/>
          <w:lang w:eastAsia="ar-SA"/>
        </w:rPr>
        <w:t xml:space="preserve">         4.  </w:t>
      </w:r>
      <w:r w:rsidRPr="00EB25AF">
        <w:rPr>
          <w:rFonts w:ascii="Times New Roman" w:eastAsia="Times New Roman" w:hAnsi="Times New Roman" w:cs="Times New Roman"/>
          <w:sz w:val="28"/>
          <w:szCs w:val="28"/>
          <w:lang w:eastAsia="ar-SA"/>
        </w:rPr>
        <w:t>Контроль за выполнением решения оставляю за собой.</w:t>
      </w:r>
    </w:p>
    <w:p w:rsidR="00E522D9" w:rsidRDefault="00E522D9" w:rsidP="00E522D9">
      <w:pPr>
        <w:shd w:val="clear" w:color="auto" w:fill="FFFFFF"/>
        <w:tabs>
          <w:tab w:val="left" w:pos="709"/>
        </w:tabs>
        <w:suppressAutoHyphens/>
        <w:overflowPunct w:val="0"/>
        <w:autoSpaceDE w:val="0"/>
        <w:spacing w:before="5" w:after="0" w:line="240" w:lineRule="auto"/>
        <w:jc w:val="both"/>
        <w:textAlignment w:val="baseline"/>
        <w:rPr>
          <w:rFonts w:ascii="Times New Roman" w:eastAsia="Times New Roman" w:hAnsi="Times New Roman" w:cs="Times New Roman"/>
          <w:sz w:val="28"/>
          <w:szCs w:val="28"/>
          <w:lang w:eastAsia="ar-SA"/>
        </w:rPr>
      </w:pPr>
    </w:p>
    <w:p w:rsidR="00391340" w:rsidRPr="00391340" w:rsidRDefault="00391340" w:rsidP="00391340">
      <w:pPr>
        <w:suppressAutoHyphens/>
        <w:spacing w:after="0" w:line="240" w:lineRule="auto"/>
        <w:rPr>
          <w:rFonts w:ascii="Times New Roman" w:eastAsia="Times New Roman" w:hAnsi="Times New Roman" w:cs="Times New Roman"/>
          <w:sz w:val="28"/>
          <w:szCs w:val="28"/>
          <w:lang w:eastAsia="zh-CN"/>
        </w:rPr>
      </w:pPr>
      <w:r w:rsidRPr="00391340">
        <w:rPr>
          <w:rFonts w:ascii="Times New Roman" w:eastAsia="Times New Roman" w:hAnsi="Times New Roman" w:cs="Times New Roman"/>
          <w:sz w:val="28"/>
          <w:szCs w:val="28"/>
          <w:lang w:eastAsia="zh-CN"/>
        </w:rPr>
        <w:t>Председатель Собрания депутатов-</w:t>
      </w:r>
    </w:p>
    <w:p w:rsidR="00391340" w:rsidRPr="00391340" w:rsidRDefault="00EB25AF" w:rsidP="0039134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w:t>
      </w:r>
      <w:r w:rsidR="00391340" w:rsidRPr="00391340">
        <w:rPr>
          <w:rFonts w:ascii="Times New Roman" w:eastAsia="Times New Roman" w:hAnsi="Times New Roman" w:cs="Times New Roman"/>
          <w:sz w:val="28"/>
          <w:szCs w:val="28"/>
          <w:lang w:eastAsia="zh-CN"/>
        </w:rPr>
        <w:t xml:space="preserve">лава Богородицкого сельского поселения                               </w:t>
      </w:r>
      <w:r w:rsidR="004F408E">
        <w:rPr>
          <w:rFonts w:ascii="Times New Roman" w:eastAsia="Times New Roman" w:hAnsi="Times New Roman" w:cs="Times New Roman"/>
          <w:sz w:val="28"/>
          <w:szCs w:val="28"/>
          <w:lang w:eastAsia="zh-CN"/>
        </w:rPr>
        <w:t>Н.В.Перепелица</w:t>
      </w:r>
    </w:p>
    <w:p w:rsidR="00391340" w:rsidRPr="00391340" w:rsidRDefault="00391340" w:rsidP="00391340">
      <w:pPr>
        <w:suppressAutoHyphens/>
        <w:spacing w:after="0" w:line="240" w:lineRule="auto"/>
        <w:rPr>
          <w:rFonts w:ascii="Times New Roman" w:eastAsia="Times New Roman" w:hAnsi="Times New Roman" w:cs="Times New Roman"/>
          <w:sz w:val="28"/>
          <w:szCs w:val="28"/>
          <w:lang w:eastAsia="zh-CN"/>
        </w:rPr>
      </w:pPr>
    </w:p>
    <w:p w:rsidR="00391340" w:rsidRPr="00391340" w:rsidRDefault="00391340" w:rsidP="00391340">
      <w:pPr>
        <w:suppressAutoHyphens/>
        <w:spacing w:after="0" w:line="240" w:lineRule="auto"/>
        <w:rPr>
          <w:rFonts w:ascii="Times New Roman" w:eastAsia="Times New Roman" w:hAnsi="Times New Roman" w:cs="Times New Roman"/>
          <w:sz w:val="28"/>
          <w:szCs w:val="28"/>
          <w:lang w:eastAsia="zh-CN"/>
        </w:rPr>
      </w:pPr>
      <w:r w:rsidRPr="00391340">
        <w:rPr>
          <w:rFonts w:ascii="Times New Roman" w:eastAsia="Times New Roman" w:hAnsi="Times New Roman" w:cs="Times New Roman"/>
          <w:sz w:val="28"/>
          <w:szCs w:val="28"/>
          <w:lang w:eastAsia="zh-CN"/>
        </w:rPr>
        <w:t>с. Богородицкое</w:t>
      </w:r>
    </w:p>
    <w:p w:rsidR="00391340" w:rsidRPr="00EB25AF" w:rsidRDefault="00D25074" w:rsidP="0039134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 марта</w:t>
      </w:r>
      <w:r w:rsidR="00BC0340">
        <w:rPr>
          <w:rFonts w:ascii="Times New Roman" w:eastAsia="Times New Roman" w:hAnsi="Times New Roman" w:cs="Times New Roman"/>
          <w:sz w:val="28"/>
          <w:szCs w:val="28"/>
          <w:lang w:eastAsia="zh-CN"/>
        </w:rPr>
        <w:t xml:space="preserve"> </w:t>
      </w:r>
      <w:r w:rsidR="00391340" w:rsidRPr="00EB25AF">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4</w:t>
      </w:r>
      <w:r w:rsidR="00391340" w:rsidRPr="00EB25AF">
        <w:rPr>
          <w:rFonts w:ascii="Times New Roman" w:eastAsia="Times New Roman" w:hAnsi="Times New Roman" w:cs="Times New Roman"/>
          <w:sz w:val="28"/>
          <w:szCs w:val="28"/>
          <w:lang w:eastAsia="zh-CN"/>
        </w:rPr>
        <w:t xml:space="preserve"> года</w:t>
      </w:r>
    </w:p>
    <w:p w:rsidR="00DE3787" w:rsidRDefault="00391340" w:rsidP="000025AE">
      <w:pPr>
        <w:suppressAutoHyphens/>
        <w:spacing w:after="0" w:line="240" w:lineRule="auto"/>
        <w:rPr>
          <w:rFonts w:ascii="Times New Roman" w:eastAsia="Times New Roman" w:hAnsi="Times New Roman" w:cs="Times New Roman"/>
          <w:sz w:val="28"/>
          <w:szCs w:val="28"/>
          <w:lang w:eastAsia="zh-CN"/>
        </w:rPr>
      </w:pPr>
      <w:r w:rsidRPr="00EB25AF">
        <w:rPr>
          <w:rFonts w:ascii="Times New Roman" w:eastAsia="Times New Roman" w:hAnsi="Times New Roman" w:cs="Times New Roman"/>
          <w:sz w:val="28"/>
          <w:szCs w:val="28"/>
          <w:lang w:eastAsia="zh-CN"/>
        </w:rPr>
        <w:t xml:space="preserve">№ </w:t>
      </w:r>
      <w:r w:rsidR="00D25074">
        <w:rPr>
          <w:rFonts w:ascii="Times New Roman" w:eastAsia="Times New Roman" w:hAnsi="Times New Roman" w:cs="Times New Roman"/>
          <w:sz w:val="28"/>
          <w:szCs w:val="28"/>
          <w:lang w:eastAsia="zh-CN"/>
        </w:rPr>
        <w:t>95</w:t>
      </w:r>
    </w:p>
    <w:p w:rsidR="00F61C5A" w:rsidRDefault="00F61C5A" w:rsidP="000025AE">
      <w:pPr>
        <w:suppressAutoHyphens/>
        <w:spacing w:after="0" w:line="240" w:lineRule="auto"/>
        <w:rPr>
          <w:rFonts w:ascii="Times New Roman" w:eastAsia="Times New Roman" w:hAnsi="Times New Roman" w:cs="Times New Roman"/>
          <w:sz w:val="28"/>
          <w:szCs w:val="28"/>
          <w:lang w:eastAsia="zh-CN"/>
        </w:rPr>
      </w:pPr>
    </w:p>
    <w:p w:rsidR="00F61C5A" w:rsidRDefault="00F61C5A" w:rsidP="00F61C5A">
      <w:pPr>
        <w:suppressAutoHyphens/>
        <w:autoSpaceDE w:val="0"/>
        <w:autoSpaceDN w:val="0"/>
        <w:adjustRightInd w:val="0"/>
        <w:spacing w:after="0" w:line="256" w:lineRule="auto"/>
        <w:rPr>
          <w:rFonts w:ascii="Times New Roman" w:eastAsia="Times New Roman" w:hAnsi="Times New Roman" w:cs="Times New Roman"/>
          <w:sz w:val="28"/>
          <w:szCs w:val="28"/>
          <w:lang w:eastAsia="zh-CN"/>
        </w:rPr>
      </w:pPr>
    </w:p>
    <w:p w:rsidR="004C06BA" w:rsidRPr="004C06BA" w:rsidRDefault="004C06BA" w:rsidP="004C06BA">
      <w:pPr>
        <w:suppressAutoHyphens/>
        <w:spacing w:after="0" w:line="240" w:lineRule="auto"/>
        <w:jc w:val="right"/>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lastRenderedPageBreak/>
        <w:t xml:space="preserve">Приложение </w:t>
      </w:r>
    </w:p>
    <w:p w:rsidR="004C06BA" w:rsidRPr="004C06BA" w:rsidRDefault="004C06BA" w:rsidP="004C06BA">
      <w:pPr>
        <w:suppressAutoHyphens/>
        <w:spacing w:after="0" w:line="240" w:lineRule="auto"/>
        <w:jc w:val="right"/>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к решению Собрания депутатов</w:t>
      </w:r>
    </w:p>
    <w:p w:rsidR="004C06BA" w:rsidRPr="004C06BA" w:rsidRDefault="004C06BA" w:rsidP="004C06BA">
      <w:pPr>
        <w:suppressAutoHyphens/>
        <w:spacing w:after="0" w:line="240" w:lineRule="auto"/>
        <w:jc w:val="right"/>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Богородицкого сельского поселения</w:t>
      </w:r>
    </w:p>
    <w:p w:rsidR="004C06BA" w:rsidRPr="004C06BA" w:rsidRDefault="004C06BA" w:rsidP="004C06BA">
      <w:pPr>
        <w:suppressAutoHyphens/>
        <w:spacing w:after="0" w:line="240" w:lineRule="auto"/>
        <w:jc w:val="right"/>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от 22 марта 2024 года № 95</w:t>
      </w:r>
    </w:p>
    <w:p w:rsidR="004C06BA" w:rsidRPr="004C06BA" w:rsidRDefault="004C06BA" w:rsidP="004C06BA">
      <w:pPr>
        <w:suppressAutoHyphens/>
        <w:spacing w:after="0" w:line="240" w:lineRule="auto"/>
        <w:jc w:val="center"/>
        <w:rPr>
          <w:rFonts w:ascii="Times New Roman" w:eastAsia="Times New Roman" w:hAnsi="Times New Roman" w:cs="Times New Roman"/>
          <w:color w:val="000000"/>
          <w:sz w:val="40"/>
          <w:szCs w:val="40"/>
          <w:lang w:eastAsia="zh-CN"/>
        </w:rPr>
      </w:pPr>
    </w:p>
    <w:p w:rsidR="004C06BA" w:rsidRPr="004C06BA" w:rsidRDefault="004C06BA" w:rsidP="004C06BA">
      <w:pPr>
        <w:spacing w:after="0" w:line="240" w:lineRule="auto"/>
        <w:jc w:val="center"/>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Отчёт главы Администрации Богородицкого сельского поселения </w:t>
      </w:r>
    </w:p>
    <w:p w:rsidR="004C06BA" w:rsidRPr="004C06BA" w:rsidRDefault="004C06BA" w:rsidP="004C06BA">
      <w:pPr>
        <w:spacing w:after="0" w:line="240" w:lineRule="auto"/>
        <w:jc w:val="center"/>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о результатах деятельности Администрации Богородицкого </w:t>
      </w:r>
    </w:p>
    <w:p w:rsidR="004C06BA" w:rsidRPr="004C06BA" w:rsidRDefault="004C06BA" w:rsidP="004C06BA">
      <w:pPr>
        <w:spacing w:after="0" w:line="240" w:lineRule="auto"/>
        <w:jc w:val="center"/>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сельского поселения за 2023 год</w:t>
      </w:r>
    </w:p>
    <w:p w:rsidR="004C06BA" w:rsidRPr="004C06BA" w:rsidRDefault="004C06BA" w:rsidP="004C06BA">
      <w:pPr>
        <w:suppressAutoHyphens/>
        <w:autoSpaceDE w:val="0"/>
        <w:autoSpaceDN w:val="0"/>
        <w:adjustRightInd w:val="0"/>
        <w:spacing w:after="0"/>
        <w:rPr>
          <w:rFonts w:ascii="Times New Roman" w:eastAsia="Calibri" w:hAnsi="Times New Roman" w:cs="Times New Roman"/>
          <w:bCs/>
          <w:color w:val="FF0000"/>
          <w:sz w:val="28"/>
          <w:szCs w:val="28"/>
          <w:lang w:eastAsia="ru-RU"/>
        </w:rPr>
      </w:pPr>
    </w:p>
    <w:p w:rsidR="004C06BA" w:rsidRPr="004C06BA" w:rsidRDefault="004C06BA" w:rsidP="004C06BA">
      <w:pPr>
        <w:suppressAutoHyphens/>
        <w:autoSpaceDE w:val="0"/>
        <w:autoSpaceDN w:val="0"/>
        <w:adjustRightInd w:val="0"/>
        <w:spacing w:after="0" w:line="240" w:lineRule="auto"/>
        <w:ind w:firstLine="567"/>
        <w:rPr>
          <w:rFonts w:ascii="Times New Roman" w:eastAsia="Calibri" w:hAnsi="Times New Roman" w:cs="Times New Roman"/>
          <w:bCs/>
          <w:sz w:val="28"/>
          <w:szCs w:val="28"/>
          <w:lang w:eastAsia="ru-RU"/>
        </w:rPr>
      </w:pPr>
      <w:r w:rsidRPr="004C06BA">
        <w:rPr>
          <w:rFonts w:ascii="Times New Roman" w:eastAsia="Times New Roman" w:hAnsi="Times New Roman" w:cs="Times New Roman"/>
          <w:sz w:val="28"/>
          <w:szCs w:val="28"/>
          <w:lang w:eastAsia="zh-CN"/>
        </w:rPr>
        <w:t xml:space="preserve">Уважаемые депутаты! В соответствии с </w:t>
      </w:r>
      <w:r w:rsidRPr="004C06BA">
        <w:rPr>
          <w:rFonts w:ascii="Times New Roman" w:eastAsia="Times New Roman" w:hAnsi="Times New Roman" w:cs="Times New Roman"/>
          <w:sz w:val="28"/>
          <w:szCs w:val="28"/>
          <w:lang w:eastAsia="ru-RU"/>
        </w:rPr>
        <w:t>пунктом 5 статьи 36 Устава МО «Богородицкое сельское поселение» представляю Собранию депутатов Богородицкого сельского поселения ежегодный отчёт о результатах своей деятельности и деятельности местной администрации за 2023 год, а также анализ основных результатов   деятельности ОМСУ за последние 5 лет.</w:t>
      </w:r>
    </w:p>
    <w:p w:rsidR="004C06BA" w:rsidRPr="004C06BA" w:rsidRDefault="004C06BA" w:rsidP="004C06BA">
      <w:pPr>
        <w:autoSpaceDE w:val="0"/>
        <w:autoSpaceDN w:val="0"/>
        <w:adjustRightInd w:val="0"/>
        <w:spacing w:after="0" w:line="240" w:lineRule="auto"/>
        <w:ind w:firstLine="709"/>
        <w:outlineLvl w:val="3"/>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По итогам рассмотрения ежегодного отчета главы Администрации Богородицкого сельского</w:t>
      </w:r>
      <w:r w:rsidRPr="004C06BA">
        <w:rPr>
          <w:rFonts w:ascii="Times New Roman" w:eastAsia="Times New Roman" w:hAnsi="Times New Roman" w:cs="Times New Roman"/>
          <w:bCs/>
          <w:sz w:val="28"/>
          <w:szCs w:val="28"/>
          <w:lang w:eastAsia="ru-RU"/>
        </w:rPr>
        <w:t xml:space="preserve"> поселения</w:t>
      </w:r>
      <w:r w:rsidRPr="004C06BA">
        <w:rPr>
          <w:rFonts w:ascii="Times New Roman" w:eastAsia="Times New Roman" w:hAnsi="Times New Roman" w:cs="Times New Roman"/>
          <w:sz w:val="28"/>
          <w:szCs w:val="28"/>
          <w:lang w:eastAsia="ru-RU"/>
        </w:rPr>
        <w:t xml:space="preserve"> Собранию депутатов предстоит оценить результаты деятельности главы Администрации Богородицкого сельского</w:t>
      </w:r>
      <w:r w:rsidRPr="004C06BA">
        <w:rPr>
          <w:rFonts w:ascii="Times New Roman" w:eastAsia="Times New Roman" w:hAnsi="Times New Roman" w:cs="Times New Roman"/>
          <w:bCs/>
          <w:sz w:val="28"/>
          <w:szCs w:val="28"/>
          <w:lang w:eastAsia="ru-RU"/>
        </w:rPr>
        <w:t xml:space="preserve"> поселения</w:t>
      </w:r>
      <w:r w:rsidRPr="004C06BA">
        <w:rPr>
          <w:rFonts w:ascii="Times New Roman" w:eastAsia="Times New Roman" w:hAnsi="Times New Roman" w:cs="Times New Roman"/>
          <w:sz w:val="28"/>
          <w:szCs w:val="28"/>
          <w:lang w:eastAsia="ru-RU"/>
        </w:rPr>
        <w:t xml:space="preserve"> и администрации в целом, </w:t>
      </w:r>
      <w:r w:rsidRPr="004C06BA">
        <w:rPr>
          <w:rFonts w:ascii="Times New Roman" w:eastAsia="Times New Roman" w:hAnsi="Times New Roman" w:cs="Times New Roman"/>
          <w:sz w:val="28"/>
          <w:szCs w:val="28"/>
          <w:lang w:eastAsia="zh-CN"/>
        </w:rPr>
        <w:t>выявить существующие проблемы и определить основные задачи и направления нашей деятельности на предстоящий период. </w:t>
      </w:r>
    </w:p>
    <w:p w:rsidR="004C06BA" w:rsidRPr="004C06BA" w:rsidRDefault="004C06BA" w:rsidP="004C06BA">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zh-CN"/>
        </w:rPr>
      </w:pPr>
      <w:r w:rsidRPr="004C06BA">
        <w:rPr>
          <w:rFonts w:ascii="Times New Roman" w:eastAsia="Times New Roman" w:hAnsi="Times New Roman" w:cs="Times New Roman"/>
          <w:sz w:val="28"/>
          <w:szCs w:val="28"/>
          <w:lang w:eastAsia="zh-CN"/>
        </w:rPr>
        <w:t>Представляя свой отчет, постараюсь отразить основные моменты в деятельности Администрации Богородицкого сельского поселения, обозначить существующие проблемы и вместе определить пути их решения.</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shd w:val="clear" w:color="auto" w:fill="FFFFFF"/>
          <w:lang w:eastAsia="zh-CN"/>
        </w:rPr>
      </w:pPr>
      <w:r w:rsidRPr="004C06BA">
        <w:rPr>
          <w:rFonts w:ascii="Times New Roman" w:eastAsia="Times New Roman" w:hAnsi="Times New Roman" w:cs="Times New Roman"/>
          <w:sz w:val="28"/>
          <w:szCs w:val="28"/>
          <w:shd w:val="clear" w:color="auto" w:fill="FFFFFF"/>
          <w:lang w:eastAsia="zh-CN"/>
        </w:rPr>
        <w:t xml:space="preserve">Первой и основной составляющей развития поселения, как и прежде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Бюджет утверждается Собранием депутатов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рассматривается на заседании Собрания депутатов поселения. </w:t>
      </w:r>
    </w:p>
    <w:p w:rsidR="004C06BA" w:rsidRPr="004C06BA" w:rsidRDefault="004C06BA" w:rsidP="004C0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Главными задачами в работе Администрации являются исполнение полномочий в соответствии с Федеральным законом № 131-ФЗ «Об общих принципах организации местного самоуправления в РФ», Уставом поселения, федеральными и региональными правовыми актами.</w:t>
      </w:r>
    </w:p>
    <w:p w:rsidR="004C06BA" w:rsidRPr="004C06BA" w:rsidRDefault="004C06BA" w:rsidP="004C06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Прежде всего – это вопросы жизнеобеспечения и безопасности населения, исполнение бюджета поселения и наказов избирателей, организация мероприятий по благоустройству и озеленению населенных пунктов, освещение населенных пунктов, бесперебойная работа хозяйствующих субъектов.</w:t>
      </w: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sz w:val="28"/>
          <w:szCs w:val="28"/>
          <w:lang w:eastAsia="ru-RU"/>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sz w:val="28"/>
          <w:szCs w:val="28"/>
          <w:lang w:eastAsia="ru-RU"/>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sz w:val="28"/>
          <w:szCs w:val="28"/>
          <w:lang w:eastAsia="ru-RU"/>
        </w:rPr>
      </w:pPr>
    </w:p>
    <w:p w:rsidR="004C06BA" w:rsidRDefault="004C06BA" w:rsidP="004C06BA">
      <w:pPr>
        <w:suppressAutoHyphens/>
        <w:spacing w:after="0" w:line="240" w:lineRule="auto"/>
        <w:ind w:firstLine="567"/>
        <w:jc w:val="center"/>
        <w:rPr>
          <w:rFonts w:ascii="Times New Roman" w:eastAsia="Times New Roman" w:hAnsi="Times New Roman" w:cs="Times New Roman"/>
          <w:b/>
          <w:sz w:val="28"/>
          <w:szCs w:val="28"/>
          <w:lang w:eastAsia="ru-RU"/>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sz w:val="28"/>
          <w:szCs w:val="28"/>
          <w:lang w:eastAsia="ru-RU"/>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lastRenderedPageBreak/>
        <w:t>БЮДЖЕТ</w:t>
      </w: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i/>
          <w:sz w:val="28"/>
          <w:szCs w:val="28"/>
          <w:lang w:eastAsia="ru-RU"/>
        </w:rPr>
      </w:pPr>
      <w:r w:rsidRPr="004C06BA">
        <w:rPr>
          <w:rFonts w:ascii="Times New Roman" w:eastAsia="Times New Roman" w:hAnsi="Times New Roman" w:cs="Times New Roman"/>
          <w:b/>
          <w:i/>
          <w:sz w:val="28"/>
          <w:szCs w:val="28"/>
          <w:lang w:eastAsia="ru-RU"/>
        </w:rPr>
        <w:t>Динамика бюджета Богородицкого сельского поселения за период                                с 2019 по 2023 год</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ru-RU"/>
        </w:rPr>
        <w:t xml:space="preserve"> </w:t>
      </w:r>
      <w:r w:rsidRPr="004C06BA">
        <w:rPr>
          <w:rFonts w:ascii="Times New Roman" w:eastAsia="Times New Roman" w:hAnsi="Times New Roman" w:cs="Times New Roman"/>
          <w:sz w:val="28"/>
          <w:szCs w:val="28"/>
          <w:lang w:eastAsia="zh-CN"/>
        </w:rPr>
        <w:t>На протяжении 5 лет наблюдается положительная динамика доходов бюджета.</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tblGrid>
      <w:tr w:rsidR="004C06BA" w:rsidRPr="004C06BA" w:rsidTr="001D1A5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Год</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Доходы</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В </w:t>
            </w:r>
            <w:proofErr w:type="spellStart"/>
            <w:r w:rsidRPr="004C06BA">
              <w:rPr>
                <w:rFonts w:ascii="Times New Roman" w:eastAsia="Times New Roman" w:hAnsi="Times New Roman" w:cs="Times New Roman"/>
                <w:sz w:val="28"/>
                <w:szCs w:val="28"/>
                <w:lang w:eastAsia="ru-RU"/>
              </w:rPr>
              <w:t>т.ч</w:t>
            </w:r>
            <w:proofErr w:type="spellEnd"/>
            <w:r w:rsidRPr="004C06BA">
              <w:rPr>
                <w:rFonts w:ascii="Times New Roman" w:eastAsia="Times New Roman" w:hAnsi="Times New Roman" w:cs="Times New Roman"/>
                <w:sz w:val="28"/>
                <w:szCs w:val="28"/>
                <w:lang w:eastAsia="ru-RU"/>
              </w:rPr>
              <w:t>. дотация</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Расходы </w:t>
            </w:r>
          </w:p>
        </w:tc>
      </w:tr>
      <w:tr w:rsidR="004C06BA" w:rsidRPr="004C06BA" w:rsidTr="001D1A5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2019</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13120,4</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5764,5</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13368,3</w:t>
            </w:r>
          </w:p>
        </w:tc>
      </w:tr>
      <w:tr w:rsidR="004C06BA" w:rsidRPr="004C06BA" w:rsidTr="001D1A5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2020</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14336,1</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6400,8</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14205,1</w:t>
            </w:r>
          </w:p>
        </w:tc>
      </w:tr>
      <w:tr w:rsidR="004C06BA" w:rsidRPr="004C06BA" w:rsidTr="001D1A5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2021</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14857,8</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4631,4</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15532,1</w:t>
            </w:r>
          </w:p>
        </w:tc>
      </w:tr>
      <w:tr w:rsidR="004C06BA" w:rsidRPr="004C06BA" w:rsidTr="001D1A5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2022</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20336,8</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8942,0</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val="en-US" w:eastAsia="ru-RU"/>
              </w:rPr>
            </w:pPr>
            <w:r w:rsidRPr="004C06BA">
              <w:rPr>
                <w:rFonts w:ascii="Times New Roman" w:eastAsia="Times New Roman" w:hAnsi="Times New Roman" w:cs="Times New Roman"/>
                <w:sz w:val="28"/>
                <w:szCs w:val="28"/>
                <w:lang w:eastAsia="ru-RU"/>
              </w:rPr>
              <w:t>17334,6</w:t>
            </w:r>
          </w:p>
        </w:tc>
      </w:tr>
      <w:tr w:rsidR="004C06BA" w:rsidRPr="004C06BA" w:rsidTr="001D1A5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2023</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17865,1</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8982,0</w:t>
            </w:r>
          </w:p>
        </w:tc>
        <w:tc>
          <w:tcPr>
            <w:tcW w:w="19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18922,3</w:t>
            </w:r>
          </w:p>
        </w:tc>
      </w:tr>
    </w:tbl>
    <w:p w:rsidR="004C06BA" w:rsidRPr="004C06BA" w:rsidRDefault="004C06BA" w:rsidP="004C06BA">
      <w:pPr>
        <w:suppressAutoHyphens/>
        <w:spacing w:after="0" w:line="240" w:lineRule="auto"/>
        <w:ind w:firstLine="567"/>
        <w:jc w:val="both"/>
        <w:rPr>
          <w:rFonts w:ascii="Times New Roman" w:eastAsia="Times New Roman" w:hAnsi="Times New Roman" w:cs="Times New Roman"/>
          <w:sz w:val="28"/>
          <w:szCs w:val="28"/>
          <w:lang w:eastAsia="zh-CN"/>
        </w:rPr>
      </w:pP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С 2019 года по 2023 год включительно доходы выросли порядка 4,8 миллиона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Увеличение происходило в основном за счет увеличения дотации поселению, а также в результате работы местных координационных советов по снижению задолженности и погашению задолженности. </w:t>
      </w: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i/>
          <w:sz w:val="28"/>
          <w:szCs w:val="28"/>
          <w:lang w:eastAsia="ru-RU"/>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i/>
          <w:sz w:val="28"/>
          <w:szCs w:val="28"/>
          <w:lang w:eastAsia="ru-RU"/>
        </w:rPr>
      </w:pPr>
      <w:r w:rsidRPr="004C06BA">
        <w:rPr>
          <w:rFonts w:ascii="Times New Roman" w:eastAsia="Times New Roman" w:hAnsi="Times New Roman" w:cs="Times New Roman"/>
          <w:b/>
          <w:i/>
          <w:sz w:val="28"/>
          <w:szCs w:val="28"/>
          <w:lang w:eastAsia="ru-RU"/>
        </w:rPr>
        <w:t>Структура бюджета 2023 года</w:t>
      </w:r>
    </w:p>
    <w:p w:rsidR="004C06BA" w:rsidRPr="004C06BA" w:rsidRDefault="004C06BA" w:rsidP="004C06BA">
      <w:pPr>
        <w:suppressAutoHyphens/>
        <w:spacing w:after="0" w:line="240" w:lineRule="auto"/>
        <w:ind w:firstLine="567"/>
        <w:jc w:val="center"/>
        <w:rPr>
          <w:rFonts w:ascii="Times New Roman" w:eastAsia="Times New Roman" w:hAnsi="Times New Roman" w:cs="Times New Roman"/>
          <w:sz w:val="28"/>
          <w:szCs w:val="28"/>
          <w:lang w:eastAsia="ru-RU"/>
        </w:rPr>
      </w:pPr>
    </w:p>
    <w:p w:rsidR="004C06BA" w:rsidRPr="004C06BA" w:rsidRDefault="004C06BA" w:rsidP="004C06BA">
      <w:pPr>
        <w:suppressAutoHyphens/>
        <w:spacing w:after="0" w:line="240" w:lineRule="auto"/>
        <w:ind w:firstLine="567"/>
        <w:jc w:val="both"/>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Структура бюджета Богородицкого сельского поселения состоит из следующих основных доходов, а именно: НДФЛ -5 %, ЕСХН – 8 %, Земельный налог – 22 %, Дотация – 63 %, прочие -2%.  На сегодняшний день бюджет поселения является дотационным, так как общая доля дотации составляет 63% от общего объёма денежных средств бюджета. И чтобы не потерять такую поддержку бюджета области своевременно выполняются все условия для получения данной дотации.</w:t>
      </w:r>
    </w:p>
    <w:p w:rsidR="004C06BA" w:rsidRPr="004C06BA" w:rsidRDefault="004C06BA" w:rsidP="004C06BA">
      <w:pPr>
        <w:suppressAutoHyphens/>
        <w:spacing w:after="0" w:line="240" w:lineRule="auto"/>
        <w:ind w:firstLine="567"/>
        <w:jc w:val="both"/>
        <w:rPr>
          <w:rFonts w:ascii="Times New Roman" w:eastAsia="Times New Roman" w:hAnsi="Times New Roman" w:cs="Times New Roman"/>
          <w:sz w:val="28"/>
          <w:szCs w:val="28"/>
          <w:lang w:eastAsia="zh-CN"/>
        </w:rPr>
      </w:pPr>
    </w:p>
    <w:p w:rsidR="004C06BA" w:rsidRPr="004C06BA" w:rsidRDefault="004C06BA" w:rsidP="004C06BA">
      <w:pPr>
        <w:tabs>
          <w:tab w:val="left" w:pos="540"/>
        </w:tabs>
        <w:suppressAutoHyphens/>
        <w:spacing w:after="0"/>
        <w:jc w:val="center"/>
        <w:rPr>
          <w:rFonts w:ascii="Times New Roman" w:eastAsia="Times New Roman" w:hAnsi="Times New Roman" w:cs="Times New Roman"/>
          <w:b/>
          <w:i/>
          <w:color w:val="000000"/>
          <w:sz w:val="28"/>
          <w:szCs w:val="28"/>
          <w:lang w:eastAsia="ru-RU"/>
        </w:rPr>
      </w:pPr>
      <w:r w:rsidRPr="004C06BA">
        <w:rPr>
          <w:rFonts w:ascii="Times New Roman" w:eastAsia="Times New Roman" w:hAnsi="Times New Roman" w:cs="Times New Roman"/>
          <w:b/>
          <w:i/>
          <w:color w:val="000000"/>
          <w:sz w:val="28"/>
          <w:szCs w:val="28"/>
          <w:lang w:eastAsia="ru-RU"/>
        </w:rPr>
        <w:t>Исполнение бюджета Богородицкого сельского поселения в 2023 году</w:t>
      </w:r>
    </w:p>
    <w:p w:rsidR="004C06BA" w:rsidRPr="004C06BA" w:rsidRDefault="004C06BA" w:rsidP="004C06BA">
      <w:pPr>
        <w:tabs>
          <w:tab w:val="left" w:pos="540"/>
        </w:tabs>
        <w:suppressAutoHyphens/>
        <w:spacing w:after="0"/>
        <w:jc w:val="center"/>
        <w:rPr>
          <w:rFonts w:ascii="Times New Roman" w:eastAsia="Times New Roman" w:hAnsi="Times New Roman" w:cs="Times New Roman"/>
          <w:i/>
          <w:sz w:val="28"/>
          <w:szCs w:val="28"/>
          <w:lang w:eastAsia="zh-CN"/>
        </w:rPr>
      </w:pPr>
      <w:r w:rsidRPr="004C06BA">
        <w:rPr>
          <w:rFonts w:ascii="Times New Roman" w:eastAsia="Times New Roman" w:hAnsi="Times New Roman" w:cs="Times New Roman"/>
          <w:b/>
          <w:i/>
          <w:color w:val="000000"/>
          <w:sz w:val="28"/>
          <w:szCs w:val="28"/>
          <w:lang w:eastAsia="ru-RU"/>
        </w:rPr>
        <w:t>ДОХОДЫ</w:t>
      </w:r>
      <w:r w:rsidRPr="004C06BA">
        <w:rPr>
          <w:rFonts w:ascii="Times New Roman" w:eastAsia="Times New Roman" w:hAnsi="Times New Roman" w:cs="Times New Roman"/>
          <w:i/>
          <w:sz w:val="28"/>
          <w:szCs w:val="28"/>
          <w:lang w:eastAsia="zh-CN"/>
        </w:rPr>
        <w:t xml:space="preserve"> </w:t>
      </w:r>
    </w:p>
    <w:p w:rsidR="004C06BA" w:rsidRPr="004C06BA" w:rsidRDefault="004C06BA" w:rsidP="004C06BA">
      <w:pPr>
        <w:suppressAutoHyphens/>
        <w:spacing w:after="0" w:line="240" w:lineRule="auto"/>
        <w:ind w:firstLine="567"/>
        <w:jc w:val="both"/>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Исполнение бюджета Богородицкого сельского поселения составило по доходам в сумме 17865,1 тыс. рублей, или 101,4 % к годовому плану 17613,4 тыс. руб. Профицит по итогам полугодия составил 251,7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Объем безвозмездных поступлений за 2023 год составил в сумме 11026,5 тыс. рублей, из них:</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Дотация бюджету поселения на выравнивание уровня бюджетной обеспеченности в сумме 8679,4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Дотация бюджету поселения на поддержку мер по обеспечению сбалансированности бюджетов (направленная на выполнение указов Президента РФ по доведению работникам учреждений культуры средней заработной платы в регионе) в сумме 302,6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Дотация на приобретение оборудования для ДК 520,0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Дотация на инициативный проект «Благоустройство третьей очереди парка. Освещение» 1350 тыс. рублей.  </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lastRenderedPageBreak/>
        <w:t>Дотация на осуществление воинского учета 119,9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Безвозмездные поступления (благотворительный взнос) на газификацию здания музея 74,8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98"/>
        <w:gridCol w:w="1559"/>
        <w:gridCol w:w="1985"/>
      </w:tblGrid>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p>
        </w:tc>
        <w:tc>
          <w:tcPr>
            <w:tcW w:w="4798"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0"/>
                <w:szCs w:val="20"/>
                <w:lang w:eastAsia="zh-CN"/>
              </w:rPr>
            </w:pPr>
            <w:r w:rsidRPr="004C06BA">
              <w:rPr>
                <w:rFonts w:ascii="Times New Roman" w:eastAsia="Calibri" w:hAnsi="Times New Roman" w:cs="Times New Roman"/>
                <w:sz w:val="20"/>
                <w:szCs w:val="20"/>
                <w:lang w:eastAsia="zh-CN"/>
              </w:rPr>
              <w:t>План на 2023 г.</w:t>
            </w:r>
          </w:p>
          <w:p w:rsidR="004C06BA" w:rsidRPr="004C06BA" w:rsidRDefault="004C06BA" w:rsidP="004C06BA">
            <w:pPr>
              <w:suppressAutoHyphens/>
              <w:spacing w:after="0" w:line="240" w:lineRule="auto"/>
              <w:rPr>
                <w:rFonts w:ascii="Times New Roman" w:eastAsia="Calibri" w:hAnsi="Times New Roman" w:cs="Times New Roman"/>
                <w:sz w:val="20"/>
                <w:szCs w:val="20"/>
                <w:lang w:eastAsia="zh-CN"/>
              </w:rPr>
            </w:pPr>
            <w:r w:rsidRPr="004C06BA">
              <w:rPr>
                <w:rFonts w:ascii="Times New Roman" w:eastAsia="Calibri" w:hAnsi="Times New Roman" w:cs="Times New Roman"/>
                <w:sz w:val="20"/>
                <w:szCs w:val="20"/>
                <w:lang w:eastAsia="zh-CN"/>
              </w:rPr>
              <w:t>(тыс. руб.)</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0"/>
                <w:szCs w:val="20"/>
                <w:lang w:eastAsia="zh-CN"/>
              </w:rPr>
            </w:pPr>
            <w:r w:rsidRPr="004C06BA">
              <w:rPr>
                <w:rFonts w:ascii="Times New Roman" w:eastAsia="Calibri" w:hAnsi="Times New Roman" w:cs="Times New Roman"/>
                <w:sz w:val="20"/>
                <w:szCs w:val="20"/>
                <w:lang w:eastAsia="zh-CN"/>
              </w:rPr>
              <w:t xml:space="preserve">Фактически </w:t>
            </w:r>
            <w:proofErr w:type="spellStart"/>
            <w:r w:rsidRPr="004C06BA">
              <w:rPr>
                <w:rFonts w:ascii="Times New Roman" w:eastAsia="Calibri" w:hAnsi="Times New Roman" w:cs="Times New Roman"/>
                <w:sz w:val="20"/>
                <w:szCs w:val="20"/>
                <w:lang w:eastAsia="zh-CN"/>
              </w:rPr>
              <w:t>исполн</w:t>
            </w:r>
            <w:proofErr w:type="spellEnd"/>
            <w:r w:rsidRPr="004C06BA">
              <w:rPr>
                <w:rFonts w:ascii="Times New Roman" w:eastAsia="Calibri" w:hAnsi="Times New Roman" w:cs="Times New Roman"/>
                <w:sz w:val="20"/>
                <w:szCs w:val="20"/>
                <w:lang w:eastAsia="zh-CN"/>
              </w:rPr>
              <w:t>. (тыс. руб.)</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w:t>
            </w:r>
          </w:p>
        </w:tc>
        <w:tc>
          <w:tcPr>
            <w:tcW w:w="4798"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bCs/>
                <w:sz w:val="28"/>
                <w:szCs w:val="28"/>
                <w:lang w:eastAsia="zh-CN"/>
              </w:rPr>
              <w:t>ДОХОДЫ ВСЕГО:</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17613,4</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17865,1</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1.1</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b/>
                <w:color w:val="000000"/>
                <w:sz w:val="28"/>
                <w:szCs w:val="28"/>
                <w:lang w:eastAsia="ru-RU"/>
              </w:rPr>
            </w:pPr>
            <w:r w:rsidRPr="004C06BA">
              <w:rPr>
                <w:rFonts w:ascii="Times New Roman" w:eastAsia="Calibri" w:hAnsi="Times New Roman" w:cs="Times New Roman"/>
                <w:b/>
                <w:bCs/>
                <w:color w:val="000000"/>
                <w:sz w:val="28"/>
                <w:szCs w:val="28"/>
                <w:lang w:eastAsia="ru-RU"/>
              </w:rPr>
              <w:t>Налоговые и неналоговые доходы</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6586,9</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6838,6</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1.1.2</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Налог на доходы физических лиц</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868,9</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868,9</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1.1.3</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Единый сельскохозяйственный налог</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1385,0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1385,4</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1.1.4</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Налог на имущество физических лиц</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166,4</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166,4</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1.1.5</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Земельный налог</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3867,5</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4008,3</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1.1.6</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Государственная пошлина</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6,0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6,0</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1.1.7</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bCs/>
                <w:color w:val="000000"/>
                <w:sz w:val="28"/>
                <w:szCs w:val="28"/>
                <w:lang w:eastAsia="ru-RU"/>
              </w:rPr>
            </w:pPr>
            <w:proofErr w:type="gramStart"/>
            <w:r w:rsidRPr="004C06BA">
              <w:rPr>
                <w:rFonts w:ascii="Times New Roman" w:eastAsia="Calibri" w:hAnsi="Times New Roman" w:cs="Times New Roman"/>
                <w:color w:val="000000"/>
                <w:sz w:val="28"/>
                <w:szCs w:val="28"/>
                <w:lang w:eastAsia="ru-RU"/>
              </w:rPr>
              <w:t>Аренда  имущества</w:t>
            </w:r>
            <w:proofErr w:type="gramEnd"/>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183,1</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183,1</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1.1.8</w:t>
            </w:r>
          </w:p>
        </w:tc>
        <w:tc>
          <w:tcPr>
            <w:tcW w:w="4798" w:type="dxa"/>
            <w:shd w:val="clear" w:color="auto" w:fill="auto"/>
          </w:tcPr>
          <w:p w:rsidR="004C06BA" w:rsidRPr="004C06BA" w:rsidRDefault="004C06BA" w:rsidP="004C06BA">
            <w:pPr>
              <w:spacing w:after="56" w:line="236" w:lineRule="auto"/>
              <w:ind w:left="33"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Инициативные платежи</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110,0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220,4</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1.2</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b/>
                <w:color w:val="000000"/>
                <w:sz w:val="28"/>
                <w:szCs w:val="28"/>
                <w:lang w:eastAsia="ru-RU"/>
              </w:rPr>
            </w:pPr>
            <w:r w:rsidRPr="004C06BA">
              <w:rPr>
                <w:rFonts w:ascii="Times New Roman" w:eastAsia="Calibri" w:hAnsi="Times New Roman" w:cs="Times New Roman"/>
                <w:b/>
                <w:bCs/>
                <w:color w:val="000000"/>
                <w:sz w:val="28"/>
                <w:szCs w:val="28"/>
                <w:lang w:eastAsia="ru-RU"/>
              </w:rPr>
              <w:t>Безвозмездные перечисления</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11026,5</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8"/>
                <w:szCs w:val="28"/>
                <w:lang w:eastAsia="zh-CN"/>
              </w:rPr>
            </w:pPr>
            <w:r w:rsidRPr="004C06BA">
              <w:rPr>
                <w:rFonts w:ascii="Times New Roman" w:eastAsia="Calibri" w:hAnsi="Times New Roman" w:cs="Times New Roman"/>
                <w:b/>
                <w:sz w:val="28"/>
                <w:szCs w:val="28"/>
                <w:lang w:eastAsia="zh-CN"/>
              </w:rPr>
              <w:t>11026,5</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1.2.1</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bCs/>
                <w:color w:val="000000"/>
                <w:sz w:val="28"/>
                <w:szCs w:val="28"/>
                <w:lang w:eastAsia="ru-RU"/>
              </w:rPr>
            </w:pPr>
            <w:r w:rsidRPr="004C06BA">
              <w:rPr>
                <w:rFonts w:ascii="Times New Roman" w:eastAsia="Calibri" w:hAnsi="Times New Roman" w:cs="Times New Roman"/>
                <w:color w:val="000000"/>
                <w:sz w:val="28"/>
                <w:szCs w:val="28"/>
                <w:lang w:eastAsia="ru-RU"/>
              </w:rPr>
              <w:t>Дотация</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8679,4</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8679,4</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1.2.2</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Субвенция ВУС</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119,9</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119,9</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1.2.3</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Прочие межбюджетные</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1850,0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1850,0</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1.2.4</w:t>
            </w:r>
          </w:p>
        </w:tc>
        <w:tc>
          <w:tcPr>
            <w:tcW w:w="4798" w:type="dxa"/>
            <w:shd w:val="clear" w:color="auto" w:fill="auto"/>
          </w:tcPr>
          <w:p w:rsidR="004C06BA" w:rsidRPr="004C06BA" w:rsidRDefault="004C06BA" w:rsidP="004C06BA">
            <w:pPr>
              <w:keepNext/>
              <w:numPr>
                <w:ilvl w:val="2"/>
                <w:numId w:val="2"/>
              </w:numPr>
              <w:tabs>
                <w:tab w:val="left" w:pos="0"/>
              </w:tabs>
              <w:suppressAutoHyphens/>
              <w:spacing w:after="0" w:line="100" w:lineRule="atLeast"/>
              <w:outlineLvl w:val="2"/>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Прочие безвозмездные</w:t>
            </w:r>
          </w:p>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поступления</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74,6</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74,6</w:t>
            </w:r>
          </w:p>
        </w:tc>
      </w:tr>
    </w:tbl>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p>
    <w:p w:rsidR="004C06BA" w:rsidRPr="004C06BA" w:rsidRDefault="004C06BA" w:rsidP="004C06BA">
      <w:pPr>
        <w:tabs>
          <w:tab w:val="left" w:pos="540"/>
        </w:tabs>
        <w:suppressAutoHyphens/>
        <w:spacing w:after="0"/>
        <w:jc w:val="center"/>
        <w:rPr>
          <w:rFonts w:ascii="Times New Roman" w:eastAsia="Times New Roman" w:hAnsi="Times New Roman" w:cs="Times New Roman"/>
          <w:i/>
          <w:sz w:val="28"/>
          <w:szCs w:val="28"/>
          <w:lang w:eastAsia="zh-CN"/>
        </w:rPr>
      </w:pPr>
      <w:r w:rsidRPr="004C06BA">
        <w:rPr>
          <w:rFonts w:ascii="Times New Roman" w:eastAsia="Times New Roman" w:hAnsi="Times New Roman" w:cs="Times New Roman"/>
          <w:b/>
          <w:i/>
          <w:color w:val="000000"/>
          <w:sz w:val="28"/>
          <w:szCs w:val="28"/>
          <w:lang w:eastAsia="ru-RU"/>
        </w:rPr>
        <w:t>РАСХОДЫ</w:t>
      </w:r>
      <w:r w:rsidRPr="004C06BA">
        <w:rPr>
          <w:rFonts w:ascii="Times New Roman" w:eastAsia="Times New Roman" w:hAnsi="Times New Roman" w:cs="Times New Roman"/>
          <w:i/>
          <w:sz w:val="28"/>
          <w:szCs w:val="28"/>
          <w:lang w:eastAsia="zh-CN"/>
        </w:rPr>
        <w:t xml:space="preserve"> </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Основные расходы были использованы на следующие направления:</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-Содержание органов местного самоуправления 6805,8 тыс. рублей, сюда входит заработная платы, затраты на ГСМ, закупка энергетических ресурсов, уплата налогов и иные платежи;</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-Содержание и функционирование ДК Богородицкого сельского поселения 6200 тыс. рублей. Так же в 2023 году 2140,0 тыс. рублей было израсходовано на ПСД ремонта здание МБУК «ДК Богородицкого сельского поселения» и 500,0 тыс. рублей на приобретение оборудования.</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-Благоустройство территории поселения 1085,1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-Уличное освещение и его обслуживание 447,1 тыс. рублей.</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w:t>
      </w:r>
      <w:r w:rsidRPr="004C06BA">
        <w:rPr>
          <w:rFonts w:ascii="Times New Roman" w:eastAsia="Calibri" w:hAnsi="Times New Roman" w:cs="Times New Roman"/>
          <w:color w:val="000000"/>
          <w:sz w:val="28"/>
          <w:szCs w:val="28"/>
          <w:lang w:eastAsia="ru-RU"/>
        </w:rPr>
        <w:t>Инициативные проекты-благоустройство третьей очереди парка (Освещение) 1846,1 тыс. рублей</w:t>
      </w:r>
      <w:r w:rsidRPr="004C06BA">
        <w:rPr>
          <w:rFonts w:ascii="Times New Roman" w:eastAsia="Times New Roman" w:hAnsi="Times New Roman" w:cs="Times New Roman"/>
          <w:sz w:val="28"/>
          <w:szCs w:val="28"/>
          <w:lang w:eastAsia="ru-RU"/>
        </w:rPr>
        <w:t>.</w:t>
      </w:r>
    </w:p>
    <w:p w:rsidR="004C06BA" w:rsidRPr="004C06BA" w:rsidRDefault="004C06BA" w:rsidP="004C06BA">
      <w:pPr>
        <w:suppressAutoHyphens/>
        <w:spacing w:after="0" w:line="240" w:lineRule="auto"/>
        <w:rPr>
          <w:rFonts w:ascii="Times New Roman" w:eastAsia="Times New Roman" w:hAnsi="Times New Roman" w:cs="Times New Roman"/>
          <w:sz w:val="28"/>
          <w:szCs w:val="28"/>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798"/>
        <w:gridCol w:w="1559"/>
        <w:gridCol w:w="1985"/>
      </w:tblGrid>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6"/>
                <w:szCs w:val="26"/>
                <w:lang w:eastAsia="zh-CN"/>
              </w:rPr>
            </w:pPr>
            <w:r w:rsidRPr="004C06BA">
              <w:rPr>
                <w:rFonts w:ascii="Times New Roman" w:eastAsia="Calibri" w:hAnsi="Times New Roman" w:cs="Times New Roman"/>
                <w:sz w:val="26"/>
                <w:szCs w:val="26"/>
                <w:lang w:eastAsia="zh-CN"/>
              </w:rPr>
              <w:t>2</w:t>
            </w:r>
          </w:p>
        </w:tc>
        <w:tc>
          <w:tcPr>
            <w:tcW w:w="4798"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6"/>
                <w:szCs w:val="26"/>
                <w:lang w:eastAsia="zh-CN"/>
              </w:rPr>
            </w:pPr>
            <w:proofErr w:type="gramStart"/>
            <w:r w:rsidRPr="004C06BA">
              <w:rPr>
                <w:rFonts w:ascii="Times New Roman" w:eastAsia="Calibri" w:hAnsi="Times New Roman" w:cs="Times New Roman"/>
                <w:b/>
                <w:bCs/>
                <w:sz w:val="26"/>
                <w:szCs w:val="26"/>
                <w:lang w:eastAsia="zh-CN"/>
              </w:rPr>
              <w:t>РАСХОДЫ  ВСЕГО</w:t>
            </w:r>
            <w:proofErr w:type="gramEnd"/>
            <w:r w:rsidRPr="004C06BA">
              <w:rPr>
                <w:rFonts w:ascii="Times New Roman" w:eastAsia="Calibri" w:hAnsi="Times New Roman" w:cs="Times New Roman"/>
                <w:b/>
                <w:bCs/>
                <w:sz w:val="26"/>
                <w:szCs w:val="26"/>
                <w:lang w:eastAsia="zh-CN"/>
              </w:rPr>
              <w:t>:</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6"/>
                <w:szCs w:val="26"/>
                <w:lang w:eastAsia="zh-CN"/>
              </w:rPr>
            </w:pPr>
            <w:r w:rsidRPr="004C06BA">
              <w:rPr>
                <w:rFonts w:ascii="Times New Roman" w:eastAsia="Calibri" w:hAnsi="Times New Roman" w:cs="Times New Roman"/>
                <w:b/>
                <w:sz w:val="26"/>
                <w:szCs w:val="26"/>
                <w:lang w:eastAsia="zh-CN"/>
              </w:rPr>
              <w:t>20638,3</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b/>
                <w:sz w:val="26"/>
                <w:szCs w:val="26"/>
                <w:lang w:eastAsia="zh-CN"/>
              </w:rPr>
            </w:pPr>
            <w:r w:rsidRPr="004C06BA">
              <w:rPr>
                <w:rFonts w:ascii="Times New Roman" w:eastAsia="Calibri" w:hAnsi="Times New Roman" w:cs="Times New Roman"/>
                <w:b/>
                <w:sz w:val="26"/>
                <w:szCs w:val="26"/>
                <w:lang w:eastAsia="zh-CN"/>
              </w:rPr>
              <w:t>18922,3</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2.1</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Общегосударственные вопросы</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7721,8</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6805,8</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2.2</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Национальная оборона (ВУС)</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83,4</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83,4</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2.3</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 xml:space="preserve">Противодействие экстремизму, </w:t>
            </w:r>
            <w:proofErr w:type="spellStart"/>
            <w:r w:rsidRPr="004C06BA">
              <w:rPr>
                <w:rFonts w:ascii="Times New Roman" w:eastAsia="Calibri" w:hAnsi="Times New Roman" w:cs="Times New Roman"/>
                <w:color w:val="000000"/>
                <w:sz w:val="28"/>
                <w:szCs w:val="28"/>
                <w:lang w:eastAsia="ru-RU"/>
              </w:rPr>
              <w:t>террориз</w:t>
            </w:r>
            <w:proofErr w:type="spellEnd"/>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1,5</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1,5</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2.4</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Пожарная безопасность и коррупция</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123,6</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94,6</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2.5</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Уличное освещение</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569,2</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447,1</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2.6</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Благоустройство</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1681,4</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1085,1</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2.7</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Инициативные проекты</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1883,5</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1846,1</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lastRenderedPageBreak/>
              <w:t>2.8</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Повышение квалификации</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25,0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18,3</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2.9</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Культура</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6200,0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6200,0</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2.10</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ПСД ДК</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2140,0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2140,0</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2.11</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Выплата муниципальной пенсии</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90,9</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90,8</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2.12</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Физическая культура и спорт</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50,0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41,6</w:t>
            </w:r>
          </w:p>
        </w:tc>
      </w:tr>
      <w:tr w:rsidR="004C06BA" w:rsidRPr="004C06BA" w:rsidTr="001D1A5C">
        <w:tc>
          <w:tcPr>
            <w:tcW w:w="736"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2.13</w:t>
            </w:r>
          </w:p>
        </w:tc>
        <w:tc>
          <w:tcPr>
            <w:tcW w:w="4798" w:type="dxa"/>
            <w:shd w:val="clear" w:color="auto" w:fill="auto"/>
          </w:tcPr>
          <w:p w:rsidR="004C06BA" w:rsidRPr="004C06BA" w:rsidRDefault="004C06BA" w:rsidP="004C06BA">
            <w:pPr>
              <w:spacing w:after="56" w:line="236" w:lineRule="auto"/>
              <w:ind w:right="14"/>
              <w:contextualSpacing/>
              <w:rPr>
                <w:rFonts w:ascii="Times New Roman" w:eastAsia="Calibri" w:hAnsi="Times New Roman" w:cs="Times New Roman"/>
                <w:color w:val="000000"/>
                <w:sz w:val="28"/>
                <w:szCs w:val="28"/>
                <w:lang w:eastAsia="ru-RU"/>
              </w:rPr>
            </w:pPr>
            <w:r w:rsidRPr="004C06BA">
              <w:rPr>
                <w:rFonts w:ascii="Times New Roman" w:eastAsia="Calibri" w:hAnsi="Times New Roman" w:cs="Times New Roman"/>
                <w:color w:val="000000"/>
                <w:sz w:val="28"/>
                <w:szCs w:val="28"/>
                <w:lang w:eastAsia="ru-RU"/>
              </w:rPr>
              <w:t>Переданные полномочия</w:t>
            </w:r>
          </w:p>
        </w:tc>
        <w:tc>
          <w:tcPr>
            <w:tcW w:w="1559"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68,0</w:t>
            </w:r>
          </w:p>
        </w:tc>
        <w:tc>
          <w:tcPr>
            <w:tcW w:w="1985" w:type="dxa"/>
            <w:shd w:val="clear" w:color="auto" w:fill="auto"/>
          </w:tcPr>
          <w:p w:rsidR="004C06BA" w:rsidRPr="004C06BA" w:rsidRDefault="004C06BA" w:rsidP="004C06BA">
            <w:pPr>
              <w:suppressAutoHyphens/>
              <w:spacing w:after="0" w:line="240" w:lineRule="auto"/>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68,0</w:t>
            </w:r>
          </w:p>
        </w:tc>
      </w:tr>
    </w:tbl>
    <w:p w:rsidR="004C06BA" w:rsidRPr="004C06BA" w:rsidRDefault="004C06BA" w:rsidP="004C06BA">
      <w:pPr>
        <w:suppressAutoHyphens/>
        <w:spacing w:after="0" w:line="240" w:lineRule="auto"/>
        <w:rPr>
          <w:rFonts w:ascii="Times New Roman" w:eastAsia="Times New Roman" w:hAnsi="Times New Roman" w:cs="Times New Roman"/>
          <w:sz w:val="28"/>
          <w:szCs w:val="28"/>
          <w:lang w:eastAsia="ru-RU"/>
        </w:rPr>
      </w:pPr>
    </w:p>
    <w:p w:rsidR="004C06BA" w:rsidRPr="004C06BA" w:rsidRDefault="004C06BA" w:rsidP="004C06BA">
      <w:pPr>
        <w:suppressAutoHyphens/>
        <w:spacing w:after="0" w:line="240" w:lineRule="auto"/>
        <w:ind w:firstLine="708"/>
        <w:rPr>
          <w:rFonts w:ascii="Times New Roman" w:eastAsia="Times New Roman" w:hAnsi="Times New Roman" w:cs="Times New Roman"/>
          <w:bCs/>
          <w:sz w:val="28"/>
          <w:szCs w:val="28"/>
          <w:lang w:eastAsia="zh-CN"/>
        </w:rPr>
      </w:pPr>
      <w:r w:rsidRPr="004C06BA">
        <w:rPr>
          <w:rFonts w:ascii="Times New Roman" w:eastAsia="Calibri" w:hAnsi="Times New Roman" w:cs="Times New Roman"/>
          <w:bCs/>
          <w:sz w:val="28"/>
          <w:szCs w:val="28"/>
          <w:shd w:val="clear" w:color="auto" w:fill="FFFFFF"/>
        </w:rPr>
        <w:t>Для достижения стабильности социально-экономического развития поселения безусловно главным финансовым инструментом служит бюджет.</w:t>
      </w:r>
      <w:r w:rsidRPr="004C06BA">
        <w:rPr>
          <w:rFonts w:ascii="Times New Roman" w:eastAsia="Calibri" w:hAnsi="Times New Roman" w:cs="Times New Roman"/>
          <w:sz w:val="28"/>
          <w:szCs w:val="28"/>
          <w:shd w:val="clear" w:color="auto" w:fill="FFFFFF"/>
        </w:rPr>
        <w:t> </w:t>
      </w:r>
    </w:p>
    <w:p w:rsidR="004C06BA" w:rsidRPr="004C06BA" w:rsidRDefault="004C06BA" w:rsidP="004C06BA">
      <w:pPr>
        <w:suppressAutoHyphens/>
        <w:spacing w:after="0" w:line="240" w:lineRule="auto"/>
        <w:rPr>
          <w:rFonts w:ascii="Times New Roman" w:eastAsia="Times New Roman" w:hAnsi="Times New Roman" w:cs="Times New Roman"/>
          <w:bCs/>
          <w:sz w:val="28"/>
          <w:szCs w:val="28"/>
          <w:lang w:eastAsia="zh-CN"/>
        </w:rPr>
      </w:pPr>
      <w:r w:rsidRPr="004C06BA">
        <w:rPr>
          <w:rFonts w:ascii="Times New Roman" w:eastAsia="Calibri" w:hAnsi="Times New Roman" w:cs="Times New Roman"/>
          <w:sz w:val="28"/>
          <w:szCs w:val="28"/>
          <w:shd w:val="clear" w:color="auto" w:fill="FFFFFF"/>
        </w:rPr>
        <w:t>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4C06BA">
        <w:rPr>
          <w:rFonts w:ascii="Times New Roman" w:eastAsia="Calibri" w:hAnsi="Times New Roman" w:cs="Times New Roman"/>
          <w:bCs/>
          <w:sz w:val="28"/>
          <w:szCs w:val="28"/>
          <w:shd w:val="clear" w:color="auto" w:fill="FFFFFF"/>
        </w:rPr>
        <w:t> </w:t>
      </w:r>
    </w:p>
    <w:p w:rsidR="004C06BA" w:rsidRPr="004C06BA" w:rsidRDefault="004C06BA" w:rsidP="004C06BA">
      <w:pPr>
        <w:spacing w:after="0" w:line="240" w:lineRule="auto"/>
        <w:ind w:firstLine="708"/>
        <w:jc w:val="both"/>
        <w:rPr>
          <w:rFonts w:ascii="Times New Roman" w:eastAsia="Calibri" w:hAnsi="Times New Roman" w:cs="Times New Roman"/>
          <w:sz w:val="28"/>
          <w:szCs w:val="28"/>
        </w:rPr>
      </w:pPr>
      <w:r w:rsidRPr="004C06BA">
        <w:rPr>
          <w:rFonts w:ascii="Times New Roman" w:eastAsia="Calibri" w:hAnsi="Times New Roman" w:cs="Times New Roman"/>
          <w:sz w:val="28"/>
          <w:szCs w:val="28"/>
        </w:rPr>
        <w:t>В целях снижения уровня задолженности и повышения собираемости имущественных налогов, Администрацией сельского поселения ежеквартально проводятся заседания координационного совета.</w:t>
      </w:r>
    </w:p>
    <w:p w:rsidR="004C06BA" w:rsidRPr="004C06BA" w:rsidRDefault="004C06BA" w:rsidP="004C06BA">
      <w:pPr>
        <w:spacing w:after="0" w:line="240" w:lineRule="auto"/>
        <w:ind w:firstLine="708"/>
        <w:jc w:val="both"/>
        <w:rPr>
          <w:rFonts w:ascii="Times New Roman" w:eastAsia="Times New Roman" w:hAnsi="Times New Roman" w:cs="Times New Roman"/>
          <w:sz w:val="28"/>
          <w:szCs w:val="28"/>
          <w:lang w:eastAsia="ru-RU"/>
        </w:rPr>
      </w:pPr>
      <w:r w:rsidRPr="004C06BA">
        <w:rPr>
          <w:rFonts w:ascii="Times New Roman" w:eastAsia="Calibri" w:hAnsi="Times New Roman" w:cs="Times New Roman"/>
          <w:sz w:val="28"/>
          <w:szCs w:val="28"/>
        </w:rPr>
        <w:t xml:space="preserve">Специалистами Администрации Богородицкого сельского поселения постоянно ведется разъяснительная работа среди населения по применению налогового законодательства, </w:t>
      </w:r>
      <w:r w:rsidRPr="004C06BA">
        <w:rPr>
          <w:rFonts w:ascii="Times New Roman" w:eastAsia="Times New Roman" w:hAnsi="Times New Roman" w:cs="Times New Roman"/>
          <w:sz w:val="28"/>
          <w:szCs w:val="28"/>
          <w:lang w:eastAsia="ru-RU"/>
        </w:rPr>
        <w:t xml:space="preserve">на информационных стендах и на официальном сайте Администрации Богородицкого сельского поселения размещаются объявления об изменении налогового законодательства, по начислению и срокам уплаты налогов. </w:t>
      </w:r>
    </w:p>
    <w:p w:rsidR="004C06BA" w:rsidRPr="004C06BA" w:rsidRDefault="004C06BA" w:rsidP="004C06BA">
      <w:pPr>
        <w:suppressAutoHyphens/>
        <w:spacing w:after="0"/>
        <w:jc w:val="center"/>
        <w:rPr>
          <w:rFonts w:ascii="Times New Roman" w:eastAsia="Times New Roman" w:hAnsi="Times New Roman" w:cs="Times New Roman"/>
          <w:i/>
          <w:sz w:val="24"/>
          <w:szCs w:val="24"/>
          <w:lang w:eastAsia="zh-CN"/>
        </w:rPr>
      </w:pPr>
      <w:r w:rsidRPr="004C06BA">
        <w:rPr>
          <w:rFonts w:ascii="Times New Roman" w:eastAsia="Times New Roman" w:hAnsi="Times New Roman" w:cs="Times New Roman"/>
          <w:b/>
          <w:bCs/>
          <w:i/>
          <w:sz w:val="28"/>
          <w:szCs w:val="28"/>
          <w:lang w:eastAsia="zh-CN"/>
        </w:rPr>
        <w:t>Правовые вопросы</w:t>
      </w:r>
    </w:p>
    <w:p w:rsidR="004C06BA" w:rsidRPr="004C06BA" w:rsidRDefault="004C06BA" w:rsidP="004C06BA">
      <w:pPr>
        <w:suppressAutoHyphens/>
        <w:spacing w:after="0" w:line="240" w:lineRule="auto"/>
        <w:ind w:firstLine="708"/>
        <w:jc w:val="both"/>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Администрацией Богородицкого сельского поселения в отчетный период совместно с Собранием депутатов поселения обеспечивалась необходимая законотворческая деятельность в части решения вопросов местного значения.</w:t>
      </w:r>
    </w:p>
    <w:p w:rsidR="004C06BA" w:rsidRPr="004C06BA" w:rsidRDefault="004C06BA" w:rsidP="004C06BA">
      <w:pPr>
        <w:suppressAutoHyphens/>
        <w:spacing w:after="0"/>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bdr w:val="none" w:sz="0" w:space="0" w:color="auto" w:frame="1"/>
          <w:lang w:eastAsia="ru-RU"/>
        </w:rPr>
        <w:t xml:space="preserve">В рамках нормотворческой деятельности по итогам работы за 2023 год </w:t>
      </w:r>
      <w:r w:rsidRPr="004C06BA">
        <w:rPr>
          <w:rFonts w:ascii="Times New Roman" w:eastAsia="Times New Roman" w:hAnsi="Times New Roman" w:cs="Times New Roman"/>
          <w:sz w:val="28"/>
          <w:szCs w:val="28"/>
          <w:lang w:eastAsia="ru-RU"/>
        </w:rPr>
        <w:t>принято 34 решения Собрания депутатов,</w:t>
      </w:r>
      <w:r w:rsidRPr="004C06BA">
        <w:rPr>
          <w:rFonts w:ascii="Times New Roman" w:eastAsia="Times New Roman" w:hAnsi="Times New Roman" w:cs="Times New Roman"/>
          <w:sz w:val="28"/>
          <w:szCs w:val="28"/>
          <w:bdr w:val="none" w:sz="0" w:space="0" w:color="auto" w:frame="1"/>
          <w:lang w:eastAsia="ru-RU"/>
        </w:rPr>
        <w:t xml:space="preserve"> 139 постановлений, 59 распоряжений по основной деятельности.</w:t>
      </w:r>
      <w:r w:rsidRPr="004C06BA">
        <w:rPr>
          <w:rFonts w:ascii="Times New Roman" w:eastAsia="Times New Roman" w:hAnsi="Times New Roman" w:cs="Times New Roman"/>
          <w:sz w:val="28"/>
          <w:szCs w:val="28"/>
          <w:lang w:eastAsia="zh-CN"/>
        </w:rPr>
        <w:t xml:space="preserve"> </w:t>
      </w:r>
    </w:p>
    <w:p w:rsidR="004C06BA" w:rsidRPr="004C06BA" w:rsidRDefault="004C06BA" w:rsidP="004C06BA">
      <w:pPr>
        <w:suppressAutoHyphens/>
        <w:spacing w:after="0"/>
        <w:ind w:firstLine="708"/>
        <w:rPr>
          <w:rFonts w:ascii="Times New Roman" w:eastAsia="Times New Roman" w:hAnsi="Times New Roman" w:cs="Times New Roman"/>
          <w:sz w:val="28"/>
          <w:szCs w:val="28"/>
          <w:lang w:eastAsia="zh-CN"/>
        </w:rPr>
      </w:pPr>
    </w:p>
    <w:p w:rsidR="004C06BA" w:rsidRPr="004C06BA" w:rsidRDefault="004C06BA" w:rsidP="004C06BA">
      <w:pPr>
        <w:tabs>
          <w:tab w:val="left" w:pos="1170"/>
        </w:tabs>
        <w:suppressAutoHyphens/>
        <w:spacing w:after="0" w:line="240" w:lineRule="auto"/>
        <w:jc w:val="center"/>
        <w:rPr>
          <w:rFonts w:ascii="Times New Roman" w:eastAsia="Times New Roman" w:hAnsi="Times New Roman" w:cs="Times New Roman"/>
          <w:b/>
          <w:i/>
          <w:sz w:val="28"/>
          <w:szCs w:val="28"/>
          <w:lang w:eastAsia="zh-CN"/>
        </w:rPr>
      </w:pPr>
      <w:r w:rsidRPr="004C06BA">
        <w:rPr>
          <w:rFonts w:ascii="Times New Roman" w:eastAsia="Times New Roman" w:hAnsi="Times New Roman" w:cs="Times New Roman"/>
          <w:b/>
          <w:i/>
          <w:sz w:val="28"/>
          <w:szCs w:val="28"/>
          <w:lang w:eastAsia="zh-CN"/>
        </w:rPr>
        <w:t>Исполнение отдельных государственных полномочий</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Calibri" w:hAnsi="Times New Roman" w:cs="Times New Roman"/>
          <w:sz w:val="28"/>
          <w:szCs w:val="28"/>
          <w:shd w:val="clear" w:color="auto" w:fill="FFFFFF"/>
        </w:rPr>
        <w:tab/>
        <w:t>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За 2023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В соответствии со статьей 3 Устава МО «Богородицкое сельское поселение» Администрацией сельского поселения выполняются полномочия по осуществлению отдельных нотариальных действий, предусмотренных законодательством, ввиду отсутствия в населенном пункте нотариуса.                       За истекший 2023 год в реестре нотариальных действий Администрации </w:t>
      </w:r>
      <w:r w:rsidRPr="004C06BA">
        <w:rPr>
          <w:rFonts w:ascii="Times New Roman" w:eastAsia="Times New Roman" w:hAnsi="Times New Roman" w:cs="Times New Roman"/>
          <w:sz w:val="28"/>
          <w:szCs w:val="28"/>
          <w:lang w:eastAsia="zh-CN"/>
        </w:rPr>
        <w:lastRenderedPageBreak/>
        <w:t>Богородицкого сельского поселения зарегистрировано 37 нотариальных действий (выдача доверенностей, заверение подлинности).</w:t>
      </w:r>
    </w:p>
    <w:p w:rsidR="004C06BA" w:rsidRPr="004C06BA" w:rsidRDefault="004C06BA" w:rsidP="004C06BA">
      <w:pPr>
        <w:suppressAutoHyphens/>
        <w:spacing w:after="2" w:line="240" w:lineRule="auto"/>
        <w:ind w:right="-15"/>
        <w:rPr>
          <w:rFonts w:ascii="Times New Roman" w:eastAsia="Times New Roman" w:hAnsi="Times New Roman" w:cs="Times New Roman"/>
          <w:b/>
          <w:i/>
          <w:sz w:val="28"/>
          <w:szCs w:val="28"/>
          <w:lang w:eastAsia="zh-CN"/>
        </w:rPr>
      </w:pPr>
    </w:p>
    <w:p w:rsidR="004C06BA" w:rsidRPr="004C06BA" w:rsidRDefault="004C06BA" w:rsidP="004C06BA">
      <w:pPr>
        <w:suppressAutoHyphens/>
        <w:spacing w:after="2" w:line="240" w:lineRule="auto"/>
        <w:ind w:left="735" w:right="-15" w:hanging="10"/>
        <w:jc w:val="center"/>
        <w:rPr>
          <w:rFonts w:ascii="Times New Roman" w:eastAsia="Times New Roman" w:hAnsi="Times New Roman" w:cs="Times New Roman"/>
          <w:b/>
          <w:i/>
          <w:sz w:val="28"/>
          <w:szCs w:val="28"/>
          <w:lang w:eastAsia="zh-CN"/>
        </w:rPr>
      </w:pPr>
      <w:r w:rsidRPr="004C06BA">
        <w:rPr>
          <w:rFonts w:ascii="Times New Roman" w:eastAsia="Times New Roman" w:hAnsi="Times New Roman" w:cs="Times New Roman"/>
          <w:b/>
          <w:i/>
          <w:sz w:val="28"/>
          <w:szCs w:val="28"/>
          <w:lang w:eastAsia="zh-CN"/>
        </w:rPr>
        <w:t xml:space="preserve">Демографическая ситуация поселения </w:t>
      </w:r>
    </w:p>
    <w:p w:rsidR="004C06BA" w:rsidRPr="004C06BA" w:rsidRDefault="004C06BA" w:rsidP="004C06BA">
      <w:pPr>
        <w:suppressAutoHyphens/>
        <w:spacing w:after="48" w:line="240" w:lineRule="auto"/>
        <w:jc w:val="both"/>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Демографическая ситуация в сельском поселении характеризуется снижением численности населения, по причине естественной и механической (миграционной) убыли населения.</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857"/>
        <w:gridCol w:w="1963"/>
        <w:gridCol w:w="1979"/>
      </w:tblGrid>
      <w:tr w:rsidR="004C06BA" w:rsidRPr="004C06BA" w:rsidTr="001D1A5C">
        <w:tc>
          <w:tcPr>
            <w:tcW w:w="1085"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Год</w:t>
            </w:r>
          </w:p>
        </w:tc>
        <w:tc>
          <w:tcPr>
            <w:tcW w:w="2857"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Численность населения (чел.)</w:t>
            </w:r>
          </w:p>
        </w:tc>
        <w:tc>
          <w:tcPr>
            <w:tcW w:w="1963"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Родилось (чел.)</w:t>
            </w:r>
          </w:p>
        </w:tc>
        <w:tc>
          <w:tcPr>
            <w:tcW w:w="1979"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Умерло (чел.)</w:t>
            </w:r>
          </w:p>
        </w:tc>
      </w:tr>
      <w:tr w:rsidR="004C06BA" w:rsidRPr="004C06BA" w:rsidTr="001D1A5C">
        <w:tc>
          <w:tcPr>
            <w:tcW w:w="1085"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2019</w:t>
            </w:r>
          </w:p>
        </w:tc>
        <w:tc>
          <w:tcPr>
            <w:tcW w:w="2857"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1742</w:t>
            </w:r>
          </w:p>
        </w:tc>
        <w:tc>
          <w:tcPr>
            <w:tcW w:w="1963"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10</w:t>
            </w:r>
          </w:p>
        </w:tc>
        <w:tc>
          <w:tcPr>
            <w:tcW w:w="1979"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24</w:t>
            </w:r>
          </w:p>
        </w:tc>
      </w:tr>
      <w:tr w:rsidR="004C06BA" w:rsidRPr="004C06BA" w:rsidTr="001D1A5C">
        <w:tc>
          <w:tcPr>
            <w:tcW w:w="1085"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2020</w:t>
            </w:r>
          </w:p>
        </w:tc>
        <w:tc>
          <w:tcPr>
            <w:tcW w:w="2857"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1728</w:t>
            </w:r>
          </w:p>
        </w:tc>
        <w:tc>
          <w:tcPr>
            <w:tcW w:w="1963"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18</w:t>
            </w:r>
          </w:p>
        </w:tc>
        <w:tc>
          <w:tcPr>
            <w:tcW w:w="1979"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26</w:t>
            </w:r>
          </w:p>
        </w:tc>
      </w:tr>
      <w:tr w:rsidR="004C06BA" w:rsidRPr="004C06BA" w:rsidTr="001D1A5C">
        <w:tc>
          <w:tcPr>
            <w:tcW w:w="1085"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2021</w:t>
            </w:r>
          </w:p>
        </w:tc>
        <w:tc>
          <w:tcPr>
            <w:tcW w:w="2857"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1717</w:t>
            </w:r>
          </w:p>
        </w:tc>
        <w:tc>
          <w:tcPr>
            <w:tcW w:w="1963"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7</w:t>
            </w:r>
          </w:p>
        </w:tc>
        <w:tc>
          <w:tcPr>
            <w:tcW w:w="1979"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27</w:t>
            </w:r>
          </w:p>
        </w:tc>
      </w:tr>
      <w:tr w:rsidR="004C06BA" w:rsidRPr="004C06BA" w:rsidTr="001D1A5C">
        <w:tc>
          <w:tcPr>
            <w:tcW w:w="1085"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2022</w:t>
            </w:r>
          </w:p>
        </w:tc>
        <w:tc>
          <w:tcPr>
            <w:tcW w:w="2857"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1697</w:t>
            </w:r>
          </w:p>
        </w:tc>
        <w:tc>
          <w:tcPr>
            <w:tcW w:w="1963"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5</w:t>
            </w:r>
          </w:p>
        </w:tc>
        <w:tc>
          <w:tcPr>
            <w:tcW w:w="1979"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val="en-US" w:eastAsia="ru-RU"/>
              </w:rPr>
            </w:pPr>
            <w:r w:rsidRPr="004C06BA">
              <w:rPr>
                <w:rFonts w:ascii="Times New Roman" w:eastAsia="Times New Roman" w:hAnsi="Times New Roman" w:cs="Times New Roman"/>
                <w:sz w:val="28"/>
                <w:szCs w:val="28"/>
                <w:lang w:eastAsia="ru-RU"/>
              </w:rPr>
              <w:t>25</w:t>
            </w:r>
          </w:p>
        </w:tc>
      </w:tr>
      <w:tr w:rsidR="004C06BA" w:rsidRPr="004C06BA" w:rsidTr="001D1A5C">
        <w:tc>
          <w:tcPr>
            <w:tcW w:w="1085"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2023</w:t>
            </w:r>
          </w:p>
        </w:tc>
        <w:tc>
          <w:tcPr>
            <w:tcW w:w="2857"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1677</w:t>
            </w:r>
          </w:p>
        </w:tc>
        <w:tc>
          <w:tcPr>
            <w:tcW w:w="1963"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12</w:t>
            </w:r>
          </w:p>
        </w:tc>
        <w:tc>
          <w:tcPr>
            <w:tcW w:w="1979"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18</w:t>
            </w:r>
          </w:p>
        </w:tc>
      </w:tr>
    </w:tbl>
    <w:p w:rsidR="004C06BA" w:rsidRPr="004C06BA" w:rsidRDefault="004C06BA" w:rsidP="004C06BA">
      <w:pPr>
        <w:suppressAutoHyphens/>
        <w:spacing w:after="48" w:line="240" w:lineRule="auto"/>
        <w:jc w:val="both"/>
        <w:rPr>
          <w:rFonts w:ascii="Times New Roman" w:eastAsia="Times New Roman" w:hAnsi="Times New Roman" w:cs="Times New Roman"/>
          <w:sz w:val="28"/>
          <w:szCs w:val="28"/>
          <w:lang w:eastAsia="zh-CN"/>
        </w:rPr>
      </w:pPr>
    </w:p>
    <w:p w:rsidR="004C06BA" w:rsidRPr="004C06BA" w:rsidRDefault="004C06BA" w:rsidP="004C06BA">
      <w:pPr>
        <w:tabs>
          <w:tab w:val="left" w:pos="1170"/>
        </w:tabs>
        <w:suppressAutoHyphens/>
        <w:spacing w:after="0" w:line="240" w:lineRule="auto"/>
        <w:jc w:val="center"/>
        <w:rPr>
          <w:rFonts w:ascii="Times New Roman" w:eastAsia="Times New Roman" w:hAnsi="Times New Roman" w:cs="Times New Roman"/>
          <w:b/>
          <w:i/>
          <w:sz w:val="28"/>
          <w:szCs w:val="28"/>
          <w:lang w:eastAsia="zh-CN"/>
        </w:rPr>
      </w:pPr>
      <w:r w:rsidRPr="004C06BA">
        <w:rPr>
          <w:rFonts w:ascii="Times New Roman" w:eastAsia="Times New Roman" w:hAnsi="Times New Roman" w:cs="Times New Roman"/>
          <w:b/>
          <w:i/>
          <w:sz w:val="28"/>
          <w:szCs w:val="28"/>
          <w:lang w:eastAsia="zh-CN"/>
        </w:rPr>
        <w:t>Земельные и имущественные вопросы</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Специалистом администрации в рамках исполнения 518-ФЗ проводится работа по выявлению правообладателей объектов недвижимости в целях регистрации права собственности на объекты капитального строительства и земельные участки. Граждане, имеющие объекты недвижимости, права на которые не зарегистрированы могут обратится за помощью и консультацией в администрацию Богородицкого сельского поселения.</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shd w:val="clear" w:color="auto" w:fill="FFFFFF"/>
          <w:lang w:eastAsia="zh-CN"/>
        </w:rPr>
      </w:pPr>
      <w:r w:rsidRPr="004C06BA">
        <w:rPr>
          <w:rFonts w:ascii="Trebuchet MS" w:eastAsia="Times New Roman" w:hAnsi="Trebuchet MS" w:cs="Times New Roman"/>
          <w:color w:val="22252D"/>
          <w:sz w:val="21"/>
          <w:szCs w:val="21"/>
          <w:shd w:val="clear" w:color="auto" w:fill="FFFFFF"/>
          <w:lang w:eastAsia="zh-CN"/>
        </w:rPr>
        <w:t xml:space="preserve">          </w:t>
      </w:r>
      <w:r w:rsidRPr="004C06BA">
        <w:rPr>
          <w:rFonts w:ascii="Times New Roman" w:eastAsia="Times New Roman" w:hAnsi="Times New Roman" w:cs="Times New Roman"/>
          <w:sz w:val="28"/>
          <w:szCs w:val="28"/>
          <w:shd w:val="clear" w:color="auto" w:fill="FFFFFF"/>
          <w:lang w:eastAsia="zh-CN"/>
        </w:rPr>
        <w:t xml:space="preserve">Проблемой остаётся ветхое и брошенное жилье и прилегающие к ним земельные участки. Жильцы уезжают, бросив свои домовладения - платить налог за это имущество зачастую некому. Как следствие рост недоимки и </w:t>
      </w:r>
      <w:proofErr w:type="spellStart"/>
      <w:r w:rsidRPr="004C06BA">
        <w:rPr>
          <w:rFonts w:ascii="Times New Roman" w:eastAsia="Times New Roman" w:hAnsi="Times New Roman" w:cs="Times New Roman"/>
          <w:sz w:val="28"/>
          <w:szCs w:val="28"/>
          <w:shd w:val="clear" w:color="auto" w:fill="FFFFFF"/>
          <w:lang w:eastAsia="zh-CN"/>
        </w:rPr>
        <w:t>недополучение</w:t>
      </w:r>
      <w:proofErr w:type="spellEnd"/>
      <w:r w:rsidRPr="004C06BA">
        <w:rPr>
          <w:rFonts w:ascii="Times New Roman" w:eastAsia="Times New Roman" w:hAnsi="Times New Roman" w:cs="Times New Roman"/>
          <w:sz w:val="28"/>
          <w:szCs w:val="28"/>
          <w:shd w:val="clear" w:color="auto" w:fill="FFFFFF"/>
          <w:lang w:eastAsia="zh-CN"/>
        </w:rPr>
        <w:t xml:space="preserve"> доходов в бюджет поселения. Острой проблемой на сегодняшний день остается уклонение по разным причинам от уплаты налогов. </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shd w:val="clear" w:color="auto" w:fill="FFFFFF"/>
          <w:lang w:eastAsia="zh-CN"/>
        </w:rPr>
      </w:pPr>
    </w:p>
    <w:p w:rsidR="004C06BA" w:rsidRPr="004C06BA" w:rsidRDefault="004C06BA" w:rsidP="004C06BA">
      <w:pPr>
        <w:widowControl w:val="0"/>
        <w:autoSpaceDE w:val="0"/>
        <w:autoSpaceDN w:val="0"/>
        <w:spacing w:after="0" w:line="240" w:lineRule="auto"/>
        <w:ind w:firstLine="720"/>
        <w:jc w:val="center"/>
        <w:rPr>
          <w:rFonts w:ascii="Times New Roman" w:eastAsia="Calibri" w:hAnsi="Times New Roman" w:cs="Times New Roman"/>
          <w:i/>
          <w:sz w:val="28"/>
          <w:szCs w:val="28"/>
        </w:rPr>
      </w:pPr>
      <w:r w:rsidRPr="004C06BA">
        <w:rPr>
          <w:rFonts w:ascii="Times New Roman" w:eastAsia="Calibri" w:hAnsi="Times New Roman" w:cs="Times New Roman"/>
          <w:b/>
          <w:i/>
          <w:sz w:val="28"/>
          <w:szCs w:val="28"/>
        </w:rPr>
        <w:t>Охрана общественного порядка, предупреждение и ликвидация ЧС, пожарная безопасность</w:t>
      </w:r>
    </w:p>
    <w:p w:rsidR="004C06BA" w:rsidRPr="004C06BA" w:rsidRDefault="004C06BA" w:rsidP="004C06BA">
      <w:pPr>
        <w:spacing w:after="0" w:line="259"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w:t>
      </w:r>
    </w:p>
    <w:p w:rsidR="004C06BA" w:rsidRPr="004C06BA" w:rsidRDefault="004C06BA" w:rsidP="004C06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В соответствии с Уставом   МО «Богородицкое сельское поселение» к вопросам местного значения, в том числе, относится обеспечение первичных мер пожарной безопасности в границах населенных пунктов Богородицкого сельского поселения. </w:t>
      </w:r>
    </w:p>
    <w:p w:rsidR="004C06BA" w:rsidRPr="004C06BA" w:rsidRDefault="004C06BA" w:rsidP="004C06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Ежегодно в пожароопасный период вводится особый противопожарный режим, во время которого категорически запрещено проводить сжигание мусора, листьев, сухой растительности, пожнивных остатков. Особые меры пожарной безопасности устанавливаются также при уборке урожая. Однако, несмотря на это, жгут мусор во дворах и за дворами.</w:t>
      </w:r>
    </w:p>
    <w:p w:rsidR="004C06BA" w:rsidRPr="004C06BA" w:rsidRDefault="004C06BA" w:rsidP="004C06BA">
      <w:pPr>
        <w:spacing w:after="0" w:line="240" w:lineRule="auto"/>
        <w:ind w:firstLine="708"/>
        <w:rPr>
          <w:rFonts w:ascii="Times New Roman" w:eastAsia="Calibri" w:hAnsi="Times New Roman" w:cs="Times New Roman"/>
          <w:sz w:val="28"/>
          <w:szCs w:val="28"/>
        </w:rPr>
      </w:pPr>
      <w:proofErr w:type="gramStart"/>
      <w:r w:rsidRPr="004C06BA">
        <w:rPr>
          <w:rFonts w:ascii="Times New Roman" w:eastAsia="Calibri" w:hAnsi="Times New Roman" w:cs="Times New Roman"/>
          <w:sz w:val="28"/>
          <w:szCs w:val="28"/>
        </w:rPr>
        <w:t>С  целью</w:t>
      </w:r>
      <w:proofErr w:type="gramEnd"/>
      <w:r w:rsidRPr="004C06BA">
        <w:rPr>
          <w:rFonts w:ascii="Times New Roman" w:eastAsia="Calibri" w:hAnsi="Times New Roman" w:cs="Times New Roman"/>
          <w:sz w:val="28"/>
          <w:szCs w:val="28"/>
        </w:rPr>
        <w:t xml:space="preserve"> предотвращения ландшафтных возгораний в рамках пожароопасного сезона в 2023 году Администрацией поселения приняты следующие меры: </w:t>
      </w:r>
    </w:p>
    <w:p w:rsidR="004C06BA" w:rsidRPr="004C06BA" w:rsidRDefault="004C06BA" w:rsidP="004C06BA">
      <w:pPr>
        <w:spacing w:after="0" w:line="240" w:lineRule="auto"/>
        <w:rPr>
          <w:rFonts w:ascii="Times New Roman" w:eastAsia="Calibri" w:hAnsi="Times New Roman" w:cs="Times New Roman"/>
          <w:sz w:val="28"/>
          <w:szCs w:val="28"/>
        </w:rPr>
      </w:pPr>
      <w:r w:rsidRPr="004C06BA">
        <w:rPr>
          <w:rFonts w:ascii="Times New Roman" w:eastAsia="Calibri" w:hAnsi="Times New Roman" w:cs="Times New Roman"/>
          <w:sz w:val="28"/>
          <w:szCs w:val="28"/>
        </w:rPr>
        <w:lastRenderedPageBreak/>
        <w:t xml:space="preserve"> -  проводится постоянная работа по информированию населения о необходимости неукоснительного соблюдения мер пожарной безопасности:   </w:t>
      </w:r>
    </w:p>
    <w:p w:rsidR="004C06BA" w:rsidRPr="004C06BA" w:rsidRDefault="004C06BA" w:rsidP="004C06BA">
      <w:pPr>
        <w:spacing w:after="0" w:line="240" w:lineRule="auto"/>
        <w:rPr>
          <w:rFonts w:ascii="Times New Roman" w:eastAsia="Calibri" w:hAnsi="Times New Roman" w:cs="Times New Roman"/>
          <w:sz w:val="28"/>
          <w:szCs w:val="28"/>
        </w:rPr>
      </w:pPr>
      <w:r w:rsidRPr="004C06BA">
        <w:rPr>
          <w:rFonts w:ascii="Times New Roman" w:eastAsia="Calibri" w:hAnsi="Times New Roman" w:cs="Times New Roman"/>
          <w:sz w:val="28"/>
          <w:szCs w:val="28"/>
        </w:rPr>
        <w:t xml:space="preserve"> - на официальном сайте Администрации сельского поселения, на информационных стендах размещены материалы (листовки), информирующие население о недопустимости выжигания сухой растительности, о мерах административного воздействия в отношении нарушителей порядка выжигания сухой расти</w:t>
      </w:r>
      <w:r>
        <w:rPr>
          <w:rFonts w:ascii="Times New Roman" w:eastAsia="Calibri" w:hAnsi="Times New Roman" w:cs="Times New Roman"/>
          <w:sz w:val="28"/>
          <w:szCs w:val="28"/>
        </w:rPr>
        <w:t xml:space="preserve">тельности и о последствиях для </w:t>
      </w:r>
      <w:r w:rsidRPr="004C06BA">
        <w:rPr>
          <w:rFonts w:ascii="Times New Roman" w:eastAsia="Calibri" w:hAnsi="Times New Roman" w:cs="Times New Roman"/>
          <w:sz w:val="28"/>
          <w:szCs w:val="28"/>
        </w:rPr>
        <w:t xml:space="preserve">окружающей среды, населению вручаются памятки   на противопожарную тематику; </w:t>
      </w:r>
    </w:p>
    <w:p w:rsidR="004C06BA" w:rsidRPr="004C06BA" w:rsidRDefault="004C06BA" w:rsidP="004C06BA">
      <w:pPr>
        <w:spacing w:after="0" w:line="240" w:lineRule="auto"/>
        <w:rPr>
          <w:rFonts w:ascii="Times New Roman" w:eastAsia="Calibri" w:hAnsi="Times New Roman" w:cs="Times New Roman"/>
          <w:sz w:val="28"/>
          <w:szCs w:val="28"/>
        </w:rPr>
      </w:pPr>
      <w:r w:rsidRPr="004C06BA">
        <w:rPr>
          <w:rFonts w:ascii="Times New Roman" w:eastAsia="Calibri" w:hAnsi="Times New Roman" w:cs="Times New Roman"/>
          <w:sz w:val="28"/>
          <w:szCs w:val="28"/>
        </w:rPr>
        <w:t>- проводятся профилактические рейды по обследованию мест проживания неблагополучных семей для проведения профилактической работы, направленной на информирование о необходимости неукоснительного соблюдения мер пожарной безопасности (с вручением памяток родителям под подпись).</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В целях профилактики и предупреждения гибели людей на пожарах работниками администрации проводились инструктажи населения с вручением памяток по пропаганде противопожарных мероприятий. Проводились совместные рейды с пожарным инспектором в неблагополучные и многодетные семьи. </w:t>
      </w:r>
    </w:p>
    <w:p w:rsidR="004C06BA" w:rsidRPr="004C06BA" w:rsidRDefault="004C06BA" w:rsidP="004C06BA">
      <w:pPr>
        <w:spacing w:after="0" w:line="240" w:lineRule="auto"/>
        <w:ind w:firstLine="708"/>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rPr>
        <w:t xml:space="preserve">В 2023 году в Богородицком сельском поселении были проведены пожарно-тактические учения по проверке готовности сил и средств к ликвидации ЧС, обусловленных ландшафтными пожарами. </w:t>
      </w:r>
      <w:r w:rsidRPr="004C06BA">
        <w:rPr>
          <w:rFonts w:ascii="Times New Roman" w:eastAsia="Calibri" w:hAnsi="Times New Roman" w:cs="Times New Roman"/>
          <w:sz w:val="28"/>
          <w:szCs w:val="28"/>
          <w:lang w:eastAsia="zh-CN"/>
        </w:rPr>
        <w:t>Во время учений были переведены в повышенную готовность силы и средства для ликвидации последствий ЧС, проверена готовность аварийных бригад к реагированию на аварии при возникновении ЧС.</w:t>
      </w:r>
    </w:p>
    <w:p w:rsidR="004C06BA" w:rsidRPr="004C06BA" w:rsidRDefault="004C06BA" w:rsidP="004C06BA">
      <w:pPr>
        <w:spacing w:after="0" w:line="240" w:lineRule="auto"/>
        <w:ind w:firstLine="708"/>
        <w:rPr>
          <w:rFonts w:ascii="Times New Roman" w:eastAsia="Calibri" w:hAnsi="Times New Roman" w:cs="Times New Roman"/>
          <w:sz w:val="28"/>
          <w:szCs w:val="28"/>
          <w:lang w:eastAsia="zh-CN"/>
        </w:rPr>
      </w:pPr>
      <w:r w:rsidRPr="004C06BA">
        <w:rPr>
          <w:rFonts w:ascii="Times New Roman" w:eastAsia="Calibri" w:hAnsi="Times New Roman" w:cs="Times New Roman"/>
          <w:sz w:val="28"/>
          <w:szCs w:val="28"/>
          <w:lang w:eastAsia="zh-CN"/>
        </w:rPr>
        <w:t xml:space="preserve">В 2023 году на реализацию мероприятий по пожарной безопасности было приобретено новое оборудование: пожарная емкость, мотопомпа, рукав и 2 ранца. </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highlight w:val="yellow"/>
          <w:lang w:eastAsia="zh-CN"/>
        </w:rPr>
      </w:pPr>
      <w:r w:rsidRPr="004C06BA">
        <w:rPr>
          <w:rFonts w:ascii="Times New Roman" w:eastAsia="Times New Roman" w:hAnsi="Times New Roman" w:cs="Times New Roman"/>
          <w:sz w:val="28"/>
          <w:szCs w:val="28"/>
          <w:lang w:eastAsia="zh-CN"/>
        </w:rPr>
        <w:t>В 2023 году составлено 8 протоколов об административных правонарушениях на физических лиц в области пожарной безопасности.</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При помощи АО «Богородицкое», в целях осуществления противопожарных мероприятий, были произведены работы по опашке населенных пунктов Богородицкого сельского поселения.</w:t>
      </w:r>
    </w:p>
    <w:p w:rsidR="004C06BA" w:rsidRPr="004C06BA" w:rsidRDefault="004C06BA" w:rsidP="004C06BA">
      <w:pPr>
        <w:suppressAutoHyphens/>
        <w:spacing w:after="0" w:line="240" w:lineRule="auto"/>
        <w:ind w:right="-993" w:firstLine="708"/>
        <w:rPr>
          <w:rFonts w:ascii="Times New Roman" w:eastAsia="Times New Roman" w:hAnsi="Times New Roman" w:cs="Times New Roman"/>
          <w:bCs/>
          <w:color w:val="000000"/>
          <w:sz w:val="28"/>
          <w:szCs w:val="28"/>
          <w:lang w:eastAsia="ru-RU"/>
        </w:rPr>
      </w:pPr>
      <w:r w:rsidRPr="004C06BA">
        <w:rPr>
          <w:rFonts w:ascii="Times New Roman" w:eastAsia="Times New Roman" w:hAnsi="Times New Roman" w:cs="Times New Roman"/>
          <w:bCs/>
          <w:color w:val="000000"/>
          <w:sz w:val="28"/>
          <w:szCs w:val="28"/>
          <w:lang w:eastAsia="ru-RU"/>
        </w:rPr>
        <w:t xml:space="preserve">Для реализации задач по обеспечению антитеррористической </w:t>
      </w:r>
    </w:p>
    <w:p w:rsidR="004C06BA" w:rsidRPr="004C06BA" w:rsidRDefault="004C06BA" w:rsidP="004C06BA">
      <w:pPr>
        <w:suppressAutoHyphens/>
        <w:spacing w:after="0" w:line="240" w:lineRule="auto"/>
        <w:ind w:right="-993"/>
        <w:rPr>
          <w:rFonts w:ascii="Times New Roman" w:eastAsia="Times New Roman" w:hAnsi="Times New Roman" w:cs="Times New Roman"/>
          <w:bCs/>
          <w:color w:val="000000"/>
          <w:sz w:val="28"/>
          <w:szCs w:val="28"/>
          <w:lang w:eastAsia="ru-RU"/>
        </w:rPr>
      </w:pPr>
      <w:r w:rsidRPr="004C06BA">
        <w:rPr>
          <w:rFonts w:ascii="Times New Roman" w:eastAsia="Times New Roman" w:hAnsi="Times New Roman" w:cs="Times New Roman"/>
          <w:bCs/>
          <w:color w:val="000000"/>
          <w:sz w:val="28"/>
          <w:szCs w:val="28"/>
          <w:lang w:eastAsia="ru-RU"/>
        </w:rPr>
        <w:t xml:space="preserve">безопасности и ведения профилактики экстремистской деятельности на </w:t>
      </w:r>
    </w:p>
    <w:p w:rsidR="004C06BA" w:rsidRPr="004C06BA" w:rsidRDefault="004C06BA" w:rsidP="004C06BA">
      <w:pPr>
        <w:suppressAutoHyphens/>
        <w:spacing w:after="0" w:line="240" w:lineRule="auto"/>
        <w:ind w:right="-993"/>
        <w:rPr>
          <w:rFonts w:ascii="Times New Roman" w:eastAsia="Times New Roman" w:hAnsi="Times New Roman" w:cs="Times New Roman"/>
          <w:bCs/>
          <w:color w:val="000000"/>
          <w:sz w:val="28"/>
          <w:szCs w:val="28"/>
          <w:lang w:eastAsia="ru-RU"/>
        </w:rPr>
      </w:pPr>
      <w:r w:rsidRPr="004C06BA">
        <w:rPr>
          <w:rFonts w:ascii="Times New Roman" w:eastAsia="Times New Roman" w:hAnsi="Times New Roman" w:cs="Times New Roman"/>
          <w:bCs/>
          <w:color w:val="000000"/>
          <w:sz w:val="28"/>
          <w:szCs w:val="28"/>
          <w:lang w:eastAsia="ru-RU"/>
        </w:rPr>
        <w:t xml:space="preserve">территории Богородицкого сельского поселения проводятся </w:t>
      </w:r>
      <w:r w:rsidRPr="004C06BA">
        <w:rPr>
          <w:rFonts w:ascii="Times New Roman" w:eastAsia="Times New Roman" w:hAnsi="Times New Roman" w:cs="Times New Roman"/>
          <w:color w:val="000000"/>
          <w:sz w:val="28"/>
          <w:szCs w:val="28"/>
          <w:lang w:eastAsia="ru-RU"/>
        </w:rPr>
        <w:t xml:space="preserve">мероприятия, направленные на информирование населения об угрозах теракта, о том, как </w:t>
      </w:r>
      <w:r w:rsidR="00003105">
        <w:rPr>
          <w:rFonts w:ascii="Times New Roman" w:eastAsia="Times New Roman" w:hAnsi="Times New Roman" w:cs="Times New Roman"/>
          <w:color w:val="000000"/>
          <w:sz w:val="28"/>
          <w:szCs w:val="28"/>
          <w:lang w:eastAsia="ru-RU"/>
        </w:rPr>
        <w:t xml:space="preserve">       </w:t>
      </w:r>
      <w:r w:rsidRPr="004C06BA">
        <w:rPr>
          <w:rFonts w:ascii="Times New Roman" w:eastAsia="Times New Roman" w:hAnsi="Times New Roman" w:cs="Times New Roman"/>
          <w:color w:val="000000"/>
          <w:sz w:val="28"/>
          <w:szCs w:val="28"/>
          <w:lang w:eastAsia="ru-RU"/>
        </w:rPr>
        <w:t>действовать</w:t>
      </w:r>
      <w:r w:rsidRPr="004C06BA">
        <w:rPr>
          <w:rFonts w:ascii="Times New Roman" w:eastAsia="Times New Roman" w:hAnsi="Times New Roman" w:cs="Times New Roman"/>
          <w:bCs/>
          <w:color w:val="000000"/>
          <w:sz w:val="28"/>
          <w:szCs w:val="28"/>
          <w:lang w:eastAsia="ru-RU"/>
        </w:rPr>
        <w:t xml:space="preserve"> </w:t>
      </w:r>
      <w:r w:rsidRPr="004C06BA">
        <w:rPr>
          <w:rFonts w:ascii="Times New Roman" w:eastAsia="Times New Roman" w:hAnsi="Times New Roman" w:cs="Times New Roman"/>
          <w:color w:val="000000"/>
          <w:sz w:val="28"/>
          <w:szCs w:val="28"/>
          <w:lang w:eastAsia="ru-RU"/>
        </w:rPr>
        <w:t xml:space="preserve">при обнаружении подозрительных предметов, распространится </w:t>
      </w:r>
      <w:r w:rsidR="00003105">
        <w:rPr>
          <w:rFonts w:ascii="Times New Roman" w:eastAsia="Times New Roman" w:hAnsi="Times New Roman" w:cs="Times New Roman"/>
          <w:color w:val="000000"/>
          <w:sz w:val="28"/>
          <w:szCs w:val="28"/>
          <w:lang w:eastAsia="ru-RU"/>
        </w:rPr>
        <w:t xml:space="preserve">                     </w:t>
      </w:r>
      <w:r w:rsidRPr="004C06BA">
        <w:rPr>
          <w:rFonts w:ascii="Times New Roman" w:eastAsia="Times New Roman" w:hAnsi="Times New Roman" w:cs="Times New Roman"/>
          <w:color w:val="000000"/>
          <w:sz w:val="28"/>
          <w:szCs w:val="28"/>
          <w:lang w:eastAsia="ru-RU"/>
        </w:rPr>
        <w:t xml:space="preserve">листовки. </w:t>
      </w:r>
    </w:p>
    <w:p w:rsidR="004C06BA" w:rsidRPr="004C06BA" w:rsidRDefault="004C06BA" w:rsidP="004C06BA">
      <w:pPr>
        <w:suppressAutoHyphens/>
        <w:spacing w:after="0" w:line="240" w:lineRule="auto"/>
        <w:ind w:right="-1134"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На территории поселения организована работа добровольной дружины </w:t>
      </w:r>
    </w:p>
    <w:p w:rsidR="004C06BA" w:rsidRPr="004C06BA" w:rsidRDefault="004C06BA" w:rsidP="004C06BA">
      <w:pPr>
        <w:suppressAutoHyphens/>
        <w:spacing w:after="0" w:line="240" w:lineRule="auto"/>
        <w:ind w:right="-1134"/>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(ДНД) в количестве 4 человек, по графику проводятся ночные рейды по </w:t>
      </w:r>
    </w:p>
    <w:p w:rsidR="004C06BA" w:rsidRPr="004C06BA" w:rsidRDefault="004C06BA" w:rsidP="004C06BA">
      <w:pPr>
        <w:suppressAutoHyphens/>
        <w:spacing w:after="0" w:line="240" w:lineRule="auto"/>
        <w:ind w:right="-1134"/>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проверке нахождения детей в ночное время в общественных местах </w:t>
      </w:r>
    </w:p>
    <w:p w:rsidR="004C06BA" w:rsidRPr="004C06BA" w:rsidRDefault="004C06BA" w:rsidP="004C06BA">
      <w:pPr>
        <w:suppressAutoHyphens/>
        <w:spacing w:after="0" w:line="240" w:lineRule="auto"/>
        <w:ind w:right="-1134"/>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без сопровождения взрослых. Так же, посещаются многодетные семьи, </w:t>
      </w:r>
    </w:p>
    <w:p w:rsidR="004C06BA" w:rsidRPr="004C06BA" w:rsidRDefault="004C06BA" w:rsidP="004C06BA">
      <w:pPr>
        <w:suppressAutoHyphens/>
        <w:spacing w:after="0" w:line="240" w:lineRule="auto"/>
        <w:ind w:right="-1134"/>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состоящие в группах риска и в социально-опасном положении. В ходе </w:t>
      </w:r>
    </w:p>
    <w:p w:rsidR="004C06BA" w:rsidRPr="004C06BA" w:rsidRDefault="004C06BA" w:rsidP="004C06BA">
      <w:pPr>
        <w:suppressAutoHyphens/>
        <w:spacing w:after="0" w:line="240" w:lineRule="auto"/>
        <w:ind w:right="-1134"/>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посещения семей </w:t>
      </w:r>
      <w:r w:rsidRPr="004C06BA">
        <w:rPr>
          <w:rFonts w:ascii="Times New Roman" w:eastAsia="Times New Roman" w:hAnsi="Times New Roman" w:cs="Times New Roman"/>
          <w:color w:val="000000"/>
          <w:sz w:val="28"/>
          <w:szCs w:val="28"/>
          <w:lang w:eastAsia="zh-CN"/>
        </w:rPr>
        <w:t xml:space="preserve">проводятся разъяснительные беседы с родителями и </w:t>
      </w:r>
    </w:p>
    <w:p w:rsidR="004C06BA" w:rsidRPr="004C06BA" w:rsidRDefault="004C06BA" w:rsidP="004C06BA">
      <w:pPr>
        <w:suppressAutoHyphens/>
        <w:spacing w:after="0" w:line="240" w:lineRule="auto"/>
        <w:ind w:right="-1134"/>
        <w:rPr>
          <w:rFonts w:ascii="Times New Roman" w:eastAsia="Times New Roman" w:hAnsi="Times New Roman" w:cs="Times New Roman"/>
          <w:sz w:val="28"/>
          <w:szCs w:val="28"/>
          <w:lang w:eastAsia="zh-CN"/>
        </w:rPr>
      </w:pPr>
      <w:r w:rsidRPr="004C06BA">
        <w:rPr>
          <w:rFonts w:ascii="Times New Roman" w:eastAsia="Times New Roman" w:hAnsi="Times New Roman" w:cs="Times New Roman"/>
          <w:color w:val="000000"/>
          <w:sz w:val="28"/>
          <w:szCs w:val="28"/>
          <w:lang w:eastAsia="zh-CN"/>
        </w:rPr>
        <w:t xml:space="preserve">детьми </w:t>
      </w:r>
      <w:r w:rsidRPr="004C06BA">
        <w:rPr>
          <w:rFonts w:ascii="Times New Roman" w:eastAsia="Times New Roman" w:hAnsi="Times New Roman" w:cs="Times New Roman"/>
          <w:sz w:val="28"/>
          <w:szCs w:val="28"/>
          <w:lang w:eastAsia="zh-CN"/>
        </w:rPr>
        <w:t xml:space="preserve">о возможных рисках нахождения детей без присмотра взрослых в </w:t>
      </w:r>
    </w:p>
    <w:p w:rsidR="004C06BA" w:rsidRPr="004C06BA" w:rsidRDefault="004C06BA" w:rsidP="004C06BA">
      <w:pPr>
        <w:suppressAutoHyphens/>
        <w:spacing w:after="0" w:line="240" w:lineRule="auto"/>
        <w:ind w:right="-1134"/>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lastRenderedPageBreak/>
        <w:t>местах, где может быть причинен вред их жизни и здоровью, раздаются памятки.</w:t>
      </w: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i/>
          <w:sz w:val="28"/>
          <w:szCs w:val="28"/>
          <w:lang w:eastAsia="ru-RU"/>
        </w:rPr>
      </w:pPr>
      <w:r w:rsidRPr="004C06BA">
        <w:rPr>
          <w:rFonts w:ascii="Times New Roman" w:eastAsia="Times New Roman" w:hAnsi="Times New Roman" w:cs="Times New Roman"/>
          <w:b/>
          <w:i/>
          <w:sz w:val="28"/>
          <w:szCs w:val="28"/>
          <w:lang w:eastAsia="ru-RU"/>
        </w:rPr>
        <w:t>Работа в сфере благоустройства</w:t>
      </w:r>
    </w:p>
    <w:p w:rsidR="004C06BA" w:rsidRPr="004C06BA" w:rsidRDefault="004C06BA" w:rsidP="004C06BA">
      <w:pPr>
        <w:suppressAutoHyphens/>
        <w:spacing w:after="0" w:line="240" w:lineRule="auto"/>
        <w:ind w:firstLine="567"/>
        <w:rPr>
          <w:rFonts w:ascii="Times New Roman" w:eastAsia="Times New Roman" w:hAnsi="Times New Roman" w:cs="Times New Roman"/>
          <w:color w:val="000000"/>
          <w:sz w:val="28"/>
          <w:szCs w:val="28"/>
          <w:lang w:eastAsia="zh-CN"/>
        </w:rPr>
      </w:pPr>
      <w:r w:rsidRPr="004C06BA">
        <w:rPr>
          <w:rFonts w:ascii="Times New Roman" w:eastAsia="Times New Roman" w:hAnsi="Times New Roman" w:cs="Times New Roman"/>
          <w:color w:val="000000"/>
          <w:sz w:val="28"/>
          <w:szCs w:val="28"/>
          <w:lang w:eastAsia="zh-CN"/>
        </w:rPr>
        <w:t>С 2020</w:t>
      </w:r>
      <w:r w:rsidRPr="004C06BA">
        <w:rPr>
          <w:rFonts w:ascii="Times New Roman" w:eastAsia="Times New Roman" w:hAnsi="Times New Roman" w:cs="Times New Roman"/>
          <w:b/>
          <w:sz w:val="28"/>
          <w:szCs w:val="28"/>
          <w:lang w:eastAsia="zh-CN"/>
        </w:rPr>
        <w:t xml:space="preserve"> </w:t>
      </w:r>
      <w:r w:rsidRPr="004C06BA">
        <w:rPr>
          <w:rFonts w:ascii="Times New Roman" w:eastAsia="Times New Roman" w:hAnsi="Times New Roman" w:cs="Times New Roman"/>
          <w:sz w:val="28"/>
          <w:szCs w:val="28"/>
          <w:lang w:eastAsia="zh-CN"/>
        </w:rPr>
        <w:t>года во исполнение поручения Президента РФ В. Путина и в рамках областной программы «Инициативные проекты»</w:t>
      </w:r>
      <w:r w:rsidRPr="004C06BA">
        <w:rPr>
          <w:rFonts w:ascii="Times New Roman" w:eastAsia="Times New Roman" w:hAnsi="Times New Roman" w:cs="Times New Roman"/>
          <w:color w:val="000000"/>
          <w:sz w:val="28"/>
          <w:szCs w:val="28"/>
          <w:lang w:eastAsia="zh-CN"/>
        </w:rPr>
        <w:t xml:space="preserve"> Богородицкое сельское поселение</w:t>
      </w:r>
      <w:r w:rsidRPr="004C06BA">
        <w:rPr>
          <w:rFonts w:ascii="Times New Roman" w:eastAsia="Times New Roman" w:hAnsi="Times New Roman" w:cs="Times New Roman"/>
          <w:b/>
          <w:sz w:val="28"/>
          <w:szCs w:val="28"/>
          <w:lang w:eastAsia="zh-CN"/>
        </w:rPr>
        <w:t xml:space="preserve"> </w:t>
      </w:r>
      <w:r w:rsidRPr="004C06BA">
        <w:rPr>
          <w:rFonts w:ascii="Times New Roman" w:eastAsia="Times New Roman" w:hAnsi="Times New Roman" w:cs="Times New Roman"/>
          <w:color w:val="000000"/>
          <w:sz w:val="28"/>
          <w:szCs w:val="28"/>
          <w:lang w:eastAsia="zh-CN"/>
        </w:rPr>
        <w:t xml:space="preserve">каждый год участвует в этом проекте: </w:t>
      </w:r>
    </w:p>
    <w:p w:rsidR="004C06BA" w:rsidRPr="004C06BA" w:rsidRDefault="004C06BA" w:rsidP="004C06BA">
      <w:pPr>
        <w:suppressAutoHyphens/>
        <w:spacing w:after="0" w:line="240" w:lineRule="auto"/>
        <w:ind w:firstLine="567"/>
        <w:rPr>
          <w:rFonts w:ascii="Times New Roman" w:eastAsia="Times New Roman" w:hAnsi="Times New Roman" w:cs="Times New Roman"/>
          <w:color w:val="000000"/>
          <w:sz w:val="28"/>
          <w:szCs w:val="28"/>
          <w:lang w:eastAsia="zh-C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276"/>
      </w:tblGrid>
      <w:tr w:rsidR="004C06BA" w:rsidRPr="004C06BA" w:rsidTr="001D1A5C">
        <w:tc>
          <w:tcPr>
            <w:tcW w:w="85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t>Год</w:t>
            </w:r>
          </w:p>
        </w:tc>
        <w:tc>
          <w:tcPr>
            <w:tcW w:w="73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t>Наименование инициативного проекта</w:t>
            </w:r>
          </w:p>
        </w:tc>
        <w:tc>
          <w:tcPr>
            <w:tcW w:w="1276"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t xml:space="preserve">Сумма </w:t>
            </w:r>
            <w:proofErr w:type="spellStart"/>
            <w:r w:rsidRPr="004C06BA">
              <w:rPr>
                <w:rFonts w:ascii="Times New Roman" w:eastAsia="Times New Roman" w:hAnsi="Times New Roman" w:cs="Times New Roman"/>
                <w:b/>
                <w:sz w:val="28"/>
                <w:szCs w:val="28"/>
                <w:lang w:eastAsia="ru-RU"/>
              </w:rPr>
              <w:t>тыс.руб</w:t>
            </w:r>
            <w:proofErr w:type="spellEnd"/>
            <w:r w:rsidRPr="004C06BA">
              <w:rPr>
                <w:rFonts w:ascii="Times New Roman" w:eastAsia="Times New Roman" w:hAnsi="Times New Roman" w:cs="Times New Roman"/>
                <w:b/>
                <w:sz w:val="28"/>
                <w:szCs w:val="28"/>
                <w:lang w:eastAsia="ru-RU"/>
              </w:rPr>
              <w:t>.</w:t>
            </w:r>
          </w:p>
        </w:tc>
      </w:tr>
      <w:tr w:rsidR="004C06BA" w:rsidRPr="004C06BA" w:rsidTr="001D1A5C">
        <w:tc>
          <w:tcPr>
            <w:tcW w:w="85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t>2020</w:t>
            </w:r>
          </w:p>
        </w:tc>
        <w:tc>
          <w:tcPr>
            <w:tcW w:w="73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Капитальный ремонт памятника на братской могиле</w:t>
            </w:r>
          </w:p>
        </w:tc>
        <w:tc>
          <w:tcPr>
            <w:tcW w:w="1276"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629,9</w:t>
            </w:r>
          </w:p>
        </w:tc>
      </w:tr>
      <w:tr w:rsidR="004C06BA" w:rsidRPr="004C06BA" w:rsidTr="001D1A5C">
        <w:tc>
          <w:tcPr>
            <w:tcW w:w="85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t>2021</w:t>
            </w:r>
          </w:p>
        </w:tc>
        <w:tc>
          <w:tcPr>
            <w:tcW w:w="73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Благоустройство первой очереди парка (Оборудована детская площадка, сделаны тротуары, установлены лавки и урны)</w:t>
            </w:r>
          </w:p>
        </w:tc>
        <w:tc>
          <w:tcPr>
            <w:tcW w:w="1276"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2175,0</w:t>
            </w:r>
          </w:p>
        </w:tc>
      </w:tr>
      <w:tr w:rsidR="004C06BA" w:rsidRPr="004C06BA" w:rsidTr="001D1A5C">
        <w:tc>
          <w:tcPr>
            <w:tcW w:w="85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t>2022</w:t>
            </w:r>
          </w:p>
        </w:tc>
        <w:tc>
          <w:tcPr>
            <w:tcW w:w="73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Благоустройство второй очереди парка (достроены тротуары, сделана площадь, установлены скамейки)</w:t>
            </w:r>
          </w:p>
        </w:tc>
        <w:tc>
          <w:tcPr>
            <w:tcW w:w="1276"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2059,4</w:t>
            </w:r>
          </w:p>
        </w:tc>
      </w:tr>
      <w:tr w:rsidR="004C06BA" w:rsidRPr="004C06BA" w:rsidTr="001D1A5C">
        <w:tc>
          <w:tcPr>
            <w:tcW w:w="85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b/>
                <w:sz w:val="28"/>
                <w:szCs w:val="28"/>
                <w:lang w:eastAsia="ru-RU"/>
              </w:rPr>
            </w:pPr>
            <w:r w:rsidRPr="004C06BA">
              <w:rPr>
                <w:rFonts w:ascii="Times New Roman" w:eastAsia="Times New Roman" w:hAnsi="Times New Roman" w:cs="Times New Roman"/>
                <w:b/>
                <w:sz w:val="28"/>
                <w:szCs w:val="28"/>
                <w:lang w:eastAsia="ru-RU"/>
              </w:rPr>
              <w:t>2023</w:t>
            </w:r>
          </w:p>
        </w:tc>
        <w:tc>
          <w:tcPr>
            <w:tcW w:w="7371"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Благоустройство третьей очереди парка (установка современных светодиодных фонарей в парковой </w:t>
            </w:r>
            <w:proofErr w:type="gramStart"/>
            <w:r w:rsidRPr="004C06BA">
              <w:rPr>
                <w:rFonts w:ascii="Times New Roman" w:eastAsia="Times New Roman" w:hAnsi="Times New Roman" w:cs="Times New Roman"/>
                <w:sz w:val="28"/>
                <w:szCs w:val="28"/>
                <w:lang w:eastAsia="ru-RU"/>
              </w:rPr>
              <w:t xml:space="preserve">зоне)  </w:t>
            </w:r>
            <w:proofErr w:type="gramEnd"/>
          </w:p>
        </w:tc>
        <w:tc>
          <w:tcPr>
            <w:tcW w:w="1276" w:type="dxa"/>
            <w:shd w:val="clear" w:color="auto" w:fill="auto"/>
          </w:tcPr>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1876,1</w:t>
            </w:r>
          </w:p>
        </w:tc>
      </w:tr>
    </w:tbl>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ru-RU"/>
        </w:rPr>
      </w:pPr>
      <w:r w:rsidRPr="004C06BA">
        <w:rPr>
          <w:rFonts w:ascii="Times New Roman" w:eastAsia="Times New Roman" w:hAnsi="Times New Roman" w:cs="Times New Roman"/>
          <w:sz w:val="28"/>
          <w:szCs w:val="28"/>
          <w:lang w:eastAsia="ru-RU"/>
        </w:rPr>
        <w:t xml:space="preserve">  В 2023 году в сфере благоустройства были проведены работы по следующим основным направлениям:</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ru-RU"/>
        </w:rPr>
        <w:t>В</w:t>
      </w:r>
      <w:r w:rsidRPr="004C06BA">
        <w:rPr>
          <w:rFonts w:ascii="Times New Roman" w:eastAsia="Calibri" w:hAnsi="Times New Roman" w:cs="Times New Roman"/>
          <w:sz w:val="28"/>
          <w:szCs w:val="28"/>
        </w:rPr>
        <w:t xml:space="preserve"> рамках «Месячника чистоты</w:t>
      </w:r>
      <w:r w:rsidRPr="004C06BA">
        <w:rPr>
          <w:rFonts w:ascii="Times New Roman" w:eastAsia="Times New Roman" w:hAnsi="Times New Roman" w:cs="Times New Roman"/>
          <w:sz w:val="28"/>
          <w:szCs w:val="28"/>
          <w:lang w:eastAsia="ru-RU"/>
        </w:rPr>
        <w:t xml:space="preserve">» </w:t>
      </w:r>
      <w:r w:rsidRPr="004C06BA">
        <w:rPr>
          <w:rFonts w:ascii="Times New Roman" w:eastAsia="Times New Roman" w:hAnsi="Times New Roman" w:cs="Times New Roman"/>
          <w:sz w:val="28"/>
          <w:szCs w:val="28"/>
          <w:lang w:eastAsia="zh-CN"/>
        </w:rPr>
        <w:t>и дней Древонасаждения</w:t>
      </w:r>
      <w:r w:rsidRPr="004C06BA">
        <w:rPr>
          <w:rFonts w:ascii="Times New Roman" w:eastAsia="Times New Roman" w:hAnsi="Times New Roman" w:cs="Times New Roman"/>
          <w:sz w:val="28"/>
          <w:szCs w:val="28"/>
          <w:lang w:eastAsia="ru-RU"/>
        </w:rPr>
        <w:t xml:space="preserve"> проводились работы по наведению порядка и высадки саженцев на территории поселения. В субботниках принимали участие сотрудники администрации, школы, детского сада, социальной защиты, почты, амбулатории, ОА «Богородицкое»</w:t>
      </w:r>
      <w:r w:rsidRPr="004C06BA">
        <w:rPr>
          <w:rFonts w:ascii="Times New Roman" w:eastAsia="Times New Roman" w:hAnsi="Times New Roman" w:cs="Times New Roman"/>
          <w:sz w:val="28"/>
          <w:szCs w:val="28"/>
          <w:lang w:eastAsia="zh-CN"/>
        </w:rPr>
        <w:t xml:space="preserve">. </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В рамках акции «Вода России» работниками зеленого хозяйства был наведен порядок на территории места отдыха около пруда, а также были установлены таблички «Купание запрещено».</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Calibri" w:hAnsi="Times New Roman" w:cs="Times New Roman"/>
          <w:sz w:val="28"/>
          <w:szCs w:val="28"/>
        </w:rPr>
        <w:t xml:space="preserve">В рамках акции «Единый день борьбы с дикорастущей коноплей» был проведен рейд по выявлению и уничтожению дикорастущей конопли. Работниками администрации совместно с представителями казачества было выявлено и уничтожено дикорастущих </w:t>
      </w:r>
      <w:proofErr w:type="spellStart"/>
      <w:r w:rsidRPr="004C06BA">
        <w:rPr>
          <w:rFonts w:ascii="Times New Roman" w:eastAsia="Calibri" w:hAnsi="Times New Roman" w:cs="Times New Roman"/>
          <w:sz w:val="28"/>
          <w:szCs w:val="28"/>
        </w:rPr>
        <w:t>наркосодержащих</w:t>
      </w:r>
      <w:proofErr w:type="spellEnd"/>
      <w:r w:rsidRPr="004C06BA">
        <w:rPr>
          <w:rFonts w:ascii="Times New Roman" w:eastAsia="Calibri" w:hAnsi="Times New Roman" w:cs="Times New Roman"/>
          <w:sz w:val="28"/>
          <w:szCs w:val="28"/>
        </w:rPr>
        <w:t xml:space="preserve"> растений на площади 48 </w:t>
      </w:r>
      <w:proofErr w:type="spellStart"/>
      <w:r w:rsidRPr="004C06BA">
        <w:rPr>
          <w:rFonts w:ascii="Times New Roman" w:eastAsia="Calibri" w:hAnsi="Times New Roman" w:cs="Times New Roman"/>
          <w:sz w:val="28"/>
          <w:szCs w:val="28"/>
        </w:rPr>
        <w:t>кв.м</w:t>
      </w:r>
      <w:proofErr w:type="spellEnd"/>
      <w:r w:rsidRPr="004C06BA">
        <w:rPr>
          <w:rFonts w:ascii="Times New Roman" w:eastAsia="Calibri" w:hAnsi="Times New Roman" w:cs="Times New Roman"/>
          <w:sz w:val="28"/>
          <w:szCs w:val="28"/>
        </w:rPr>
        <w:t>.</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В течении года в результате постоянного мониторинга состояния территории поселения были выявлены небольшие несанкционированные свалочные очаги, которые были ликвидированы. Данная работа продолжается постоянно.  </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На территории кладбищ в с. Богородицком и на х. Мухин проводились мероприятия по наведению порядка, а также были проведены </w:t>
      </w:r>
      <w:proofErr w:type="spellStart"/>
      <w:r w:rsidRPr="004C06BA">
        <w:rPr>
          <w:rFonts w:ascii="Times New Roman" w:eastAsia="Times New Roman" w:hAnsi="Times New Roman" w:cs="Times New Roman"/>
          <w:sz w:val="28"/>
          <w:szCs w:val="28"/>
          <w:lang w:eastAsia="zh-CN"/>
        </w:rPr>
        <w:t>акарицидные</w:t>
      </w:r>
      <w:proofErr w:type="spellEnd"/>
      <w:r w:rsidRPr="004C06BA">
        <w:rPr>
          <w:rFonts w:ascii="Times New Roman" w:eastAsia="Times New Roman" w:hAnsi="Times New Roman" w:cs="Times New Roman"/>
          <w:sz w:val="28"/>
          <w:szCs w:val="28"/>
          <w:lang w:eastAsia="zh-CN"/>
        </w:rPr>
        <w:t xml:space="preserve"> обработки территорий от клеща. По необходимости проводились </w:t>
      </w:r>
      <w:proofErr w:type="spellStart"/>
      <w:r w:rsidRPr="004C06BA">
        <w:rPr>
          <w:rFonts w:ascii="Times New Roman" w:eastAsia="Times New Roman" w:hAnsi="Times New Roman" w:cs="Times New Roman"/>
          <w:sz w:val="28"/>
          <w:szCs w:val="28"/>
          <w:lang w:eastAsia="zh-CN"/>
        </w:rPr>
        <w:t>обкосы</w:t>
      </w:r>
      <w:proofErr w:type="spellEnd"/>
      <w:r w:rsidRPr="004C06BA">
        <w:rPr>
          <w:rFonts w:ascii="Times New Roman" w:eastAsia="Times New Roman" w:hAnsi="Times New Roman" w:cs="Times New Roman"/>
          <w:sz w:val="28"/>
          <w:szCs w:val="28"/>
          <w:lang w:eastAsia="zh-CN"/>
        </w:rPr>
        <w:t xml:space="preserve"> обочин дорог и территории вокруг кладбищ.</w:t>
      </w:r>
    </w:p>
    <w:p w:rsidR="004C06BA" w:rsidRPr="004C06BA" w:rsidRDefault="004C06BA" w:rsidP="004C06BA">
      <w:pPr>
        <w:suppressAutoHyphens/>
        <w:spacing w:after="0" w:line="240" w:lineRule="auto"/>
        <w:ind w:firstLine="708"/>
        <w:rPr>
          <w:rFonts w:ascii="Times New Roman" w:eastAsia="Calibri" w:hAnsi="Times New Roman" w:cs="Times New Roman"/>
          <w:sz w:val="28"/>
          <w:szCs w:val="28"/>
        </w:rPr>
      </w:pPr>
      <w:r w:rsidRPr="004C06BA">
        <w:rPr>
          <w:rFonts w:ascii="Times New Roman" w:eastAsia="Times New Roman" w:hAnsi="Times New Roman" w:cs="Times New Roman"/>
          <w:sz w:val="28"/>
          <w:szCs w:val="28"/>
          <w:lang w:eastAsia="zh-CN"/>
        </w:rPr>
        <w:t>В 2023 году проводилась плановая барьерная дератизация, истребительные мероприятия, направленные на уничтожение мелких млекопитающих (грызунов и пр.).</w:t>
      </w:r>
      <w:r w:rsidRPr="004C06BA">
        <w:rPr>
          <w:rFonts w:ascii="Times New Roman" w:eastAsia="Calibri" w:hAnsi="Times New Roman" w:cs="Times New Roman"/>
          <w:sz w:val="28"/>
          <w:szCs w:val="28"/>
        </w:rPr>
        <w:t xml:space="preserve"> </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Ко дню Победы в Великой Отечественной войне были проведены ремонтные-косметические работы памятника и обелиска.</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lastRenderedPageBreak/>
        <w:t xml:space="preserve">В парке отдыха неоднократно проводились работы по выкосу карантинной и сорной растительности, постоянно проводилось облагораживание парка, очистка территории, облагораживание клумб и поддержание в порядке, обрезка кустов, противоклещевая обработка в местах массового нахождения людей. Планомерно велись работы по опиловке аварийно-опасных деревьев. </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На протяжении всего года в Богородицком сельском поселении полным ходом шли ремонтные работы здания музея. Были проведены наружные работы по удалению строй штукатурки и разделки швов кирпичной кладки. Также проведены внутренние работы: финишная штукатурка, ремонт полов, установка подоконников, дверных блоков и входных групп. Прилегающая территория к музею выравнена щебнем.</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Закончены проектные работы по газификации. В марте этого года приступим к газификации здания. Все выполненные работы финансируются за счет средств нашего мецената и уроженца с. Богородицкое Веретенникова Виктора Васильевича, ныне проживающего в пос. Целина</w:t>
      </w:r>
    </w:p>
    <w:p w:rsidR="004C06BA" w:rsidRPr="004C06BA" w:rsidRDefault="004C06BA" w:rsidP="004C06BA">
      <w:pPr>
        <w:suppressAutoHyphens/>
        <w:spacing w:after="0" w:line="240" w:lineRule="auto"/>
        <w:rPr>
          <w:rFonts w:ascii="Times New Roman" w:eastAsia="Times New Roman" w:hAnsi="Times New Roman" w:cs="Times New Roman"/>
          <w:b/>
          <w:i/>
          <w:sz w:val="28"/>
          <w:szCs w:val="28"/>
          <w:lang w:eastAsia="zh-CN"/>
        </w:rPr>
      </w:pPr>
    </w:p>
    <w:p w:rsidR="004C06BA" w:rsidRPr="004C06BA" w:rsidRDefault="004C06BA" w:rsidP="004C06BA">
      <w:pPr>
        <w:suppressAutoHyphens/>
        <w:spacing w:after="0" w:line="240" w:lineRule="auto"/>
        <w:ind w:firstLine="708"/>
        <w:jc w:val="center"/>
        <w:rPr>
          <w:rFonts w:ascii="Times New Roman" w:eastAsia="Times New Roman" w:hAnsi="Times New Roman" w:cs="Times New Roman"/>
          <w:b/>
          <w:i/>
          <w:sz w:val="28"/>
          <w:szCs w:val="28"/>
          <w:lang w:eastAsia="zh-CN"/>
        </w:rPr>
      </w:pPr>
      <w:r w:rsidRPr="004C06BA">
        <w:rPr>
          <w:rFonts w:ascii="Times New Roman" w:eastAsia="Times New Roman" w:hAnsi="Times New Roman" w:cs="Times New Roman"/>
          <w:b/>
          <w:i/>
          <w:sz w:val="28"/>
          <w:szCs w:val="28"/>
          <w:lang w:eastAsia="zh-CN"/>
        </w:rPr>
        <w:t>Уличное освещение</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Администрация поселения ведется постоянный мониторинг работы уличного освещения, для корректировки времени включения и выключения электроэнергии. По мере надобности приобретаются и заменяются лампы уличного освещения, ведется постоянный контроль показаний электроэнергии. В 2023 году расходы на уличное освещение составили 447,1 тыс. рублей.</w:t>
      </w:r>
    </w:p>
    <w:p w:rsidR="004C06BA" w:rsidRDefault="004C06BA" w:rsidP="004C06BA">
      <w:pPr>
        <w:tabs>
          <w:tab w:val="left" w:pos="1170"/>
        </w:tabs>
        <w:suppressAutoHyphens/>
        <w:spacing w:after="0" w:line="240" w:lineRule="auto"/>
        <w:jc w:val="center"/>
        <w:rPr>
          <w:rFonts w:ascii="Times New Roman" w:eastAsia="Times New Roman" w:hAnsi="Times New Roman" w:cs="Times New Roman"/>
          <w:b/>
          <w:i/>
          <w:sz w:val="28"/>
          <w:szCs w:val="28"/>
          <w:lang w:eastAsia="zh-CN"/>
        </w:rPr>
      </w:pPr>
    </w:p>
    <w:p w:rsidR="004C06BA" w:rsidRPr="004C06BA" w:rsidRDefault="004C06BA" w:rsidP="004C06BA">
      <w:pPr>
        <w:tabs>
          <w:tab w:val="left" w:pos="1170"/>
        </w:tabs>
        <w:suppressAutoHyphens/>
        <w:spacing w:after="0" w:line="240" w:lineRule="auto"/>
        <w:jc w:val="center"/>
        <w:rPr>
          <w:rFonts w:ascii="Times New Roman" w:eastAsia="Times New Roman" w:hAnsi="Times New Roman" w:cs="Times New Roman"/>
          <w:b/>
          <w:i/>
          <w:sz w:val="28"/>
          <w:szCs w:val="28"/>
          <w:lang w:eastAsia="zh-CN"/>
        </w:rPr>
      </w:pPr>
      <w:r w:rsidRPr="004C06BA">
        <w:rPr>
          <w:rFonts w:ascii="Times New Roman" w:eastAsia="Times New Roman" w:hAnsi="Times New Roman" w:cs="Times New Roman"/>
          <w:b/>
          <w:i/>
          <w:sz w:val="28"/>
          <w:szCs w:val="28"/>
          <w:lang w:eastAsia="zh-CN"/>
        </w:rPr>
        <w:t>Социальная сфера</w:t>
      </w:r>
    </w:p>
    <w:p w:rsidR="004C06BA" w:rsidRPr="004C06BA" w:rsidRDefault="004C06BA" w:rsidP="004C06BA">
      <w:pPr>
        <w:suppressAutoHyphens/>
        <w:spacing w:after="48"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На территории Богородицкого сельского поселения активно работают все бюджетные организации – детский сад, школа, врачебная амбулатория, отделения почтовой связи, отделение социального обслуживания пенсионеров, обеспечивая всех жителей нашего поселения необходимыми доступными услугами для обеспечения жизнедеятельности.</w:t>
      </w:r>
    </w:p>
    <w:p w:rsidR="004C06BA" w:rsidRPr="004C06BA" w:rsidRDefault="004C06BA" w:rsidP="004C06BA">
      <w:pPr>
        <w:suppressAutoHyphens/>
        <w:spacing w:after="0" w:line="240" w:lineRule="auto"/>
        <w:ind w:firstLine="708"/>
        <w:rPr>
          <w:rFonts w:ascii="Times New Roman" w:eastAsia="Times New Roman" w:hAnsi="Times New Roman" w:cs="Times New Roman"/>
          <w:spacing w:val="-6"/>
          <w:sz w:val="28"/>
          <w:szCs w:val="28"/>
          <w:lang w:eastAsia="zh-CN"/>
        </w:rPr>
      </w:pPr>
      <w:r w:rsidRPr="004C06BA">
        <w:rPr>
          <w:rFonts w:ascii="Times New Roman" w:eastAsia="Times New Roman" w:hAnsi="Times New Roman" w:cs="Times New Roman"/>
          <w:sz w:val="28"/>
          <w:szCs w:val="28"/>
          <w:lang w:eastAsia="zh-CN"/>
        </w:rPr>
        <w:t>Врачебная амбулатория была построена в 2018 году</w:t>
      </w:r>
      <w:r w:rsidRPr="004C06BA">
        <w:rPr>
          <w:rFonts w:ascii="Times New Roman" w:eastAsia="Times New Roman" w:hAnsi="Times New Roman" w:cs="Times New Roman"/>
          <w:spacing w:val="-6"/>
          <w:sz w:val="28"/>
          <w:szCs w:val="28"/>
          <w:lang w:eastAsia="zh-CN"/>
        </w:rPr>
        <w:t xml:space="preserve"> в рамках национального проекта «Здравоохранение», утвержденного Президентом России В. Путиным.  </w:t>
      </w:r>
      <w:r w:rsidRPr="004C06BA">
        <w:rPr>
          <w:rFonts w:ascii="Times New Roman" w:eastAsia="Times New Roman" w:hAnsi="Times New Roman" w:cs="Times New Roman"/>
          <w:sz w:val="28"/>
          <w:szCs w:val="28"/>
          <w:lang w:eastAsia="zh-CN"/>
        </w:rPr>
        <w:t xml:space="preserve">Для жителей села- это </w:t>
      </w:r>
      <w:r w:rsidRPr="004C06BA">
        <w:rPr>
          <w:rFonts w:ascii="Times New Roman" w:eastAsia="Times New Roman" w:hAnsi="Times New Roman" w:cs="Times New Roman"/>
          <w:spacing w:val="-6"/>
          <w:sz w:val="28"/>
          <w:szCs w:val="28"/>
          <w:lang w:eastAsia="zh-CN"/>
        </w:rPr>
        <w:t>очень важное и долгожданное событие.</w:t>
      </w:r>
      <w:r w:rsidRPr="004C06BA">
        <w:rPr>
          <w:rFonts w:ascii="Times New Roman" w:eastAsia="Times New Roman" w:hAnsi="Times New Roman" w:cs="Times New Roman"/>
          <w:sz w:val="28"/>
          <w:szCs w:val="28"/>
          <w:lang w:eastAsia="zh-CN"/>
        </w:rPr>
        <w:t xml:space="preserve"> Объем оказываемой помощи врачебной амбулаторией ежегодно увеличивается и расширяется сфера услуг. </w:t>
      </w:r>
    </w:p>
    <w:p w:rsidR="004C06BA" w:rsidRPr="004C06BA" w:rsidRDefault="004C06BA" w:rsidP="004C06BA">
      <w:pPr>
        <w:suppressAutoHyphens/>
        <w:spacing w:after="48"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pacing w:val="-6"/>
          <w:sz w:val="28"/>
          <w:szCs w:val="28"/>
          <w:lang w:eastAsia="zh-CN"/>
        </w:rPr>
        <w:t>В 2022 году</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pacing w:val="-6"/>
          <w:sz w:val="28"/>
          <w:szCs w:val="28"/>
          <w:lang w:eastAsia="zh-CN"/>
        </w:rPr>
        <w:t>во исполнение поручения Президента РФ В. Путина в рамках макропрограммы</w:t>
      </w:r>
      <w:r w:rsidRPr="004C06BA">
        <w:rPr>
          <w:rFonts w:ascii="Arial" w:eastAsia="Times New Roman" w:hAnsi="Arial" w:cs="Arial"/>
          <w:bCs/>
          <w:color w:val="333333"/>
          <w:sz w:val="20"/>
          <w:szCs w:val="20"/>
          <w:shd w:val="clear" w:color="auto" w:fill="FFFFFF"/>
          <w:lang w:eastAsia="zh-CN"/>
        </w:rPr>
        <w:t xml:space="preserve"> </w:t>
      </w:r>
      <w:r w:rsidRPr="004C06BA">
        <w:rPr>
          <w:rFonts w:ascii="Times New Roman" w:eastAsia="Times New Roman" w:hAnsi="Times New Roman" w:cs="Times New Roman"/>
          <w:bCs/>
          <w:spacing w:val="-6"/>
          <w:sz w:val="28"/>
          <w:szCs w:val="28"/>
          <w:lang w:eastAsia="zh-CN"/>
        </w:rPr>
        <w:t>Почта</w:t>
      </w:r>
      <w:r w:rsidRPr="004C06BA">
        <w:rPr>
          <w:rFonts w:ascii="Times New Roman" w:eastAsia="Times New Roman" w:hAnsi="Times New Roman" w:cs="Times New Roman"/>
          <w:spacing w:val="-6"/>
          <w:sz w:val="28"/>
          <w:szCs w:val="28"/>
          <w:lang w:eastAsia="zh-CN"/>
        </w:rPr>
        <w:t> </w:t>
      </w:r>
      <w:r w:rsidRPr="004C06BA">
        <w:rPr>
          <w:rFonts w:ascii="Times New Roman" w:eastAsia="Times New Roman" w:hAnsi="Times New Roman" w:cs="Times New Roman"/>
          <w:bCs/>
          <w:spacing w:val="-6"/>
          <w:sz w:val="28"/>
          <w:szCs w:val="28"/>
          <w:lang w:eastAsia="zh-CN"/>
        </w:rPr>
        <w:t>России</w:t>
      </w:r>
      <w:r w:rsidRPr="004C06BA">
        <w:rPr>
          <w:rFonts w:ascii="Times New Roman" w:eastAsia="Times New Roman" w:hAnsi="Times New Roman" w:cs="Times New Roman"/>
          <w:spacing w:val="-6"/>
          <w:sz w:val="28"/>
          <w:szCs w:val="28"/>
          <w:lang w:eastAsia="zh-CN"/>
        </w:rPr>
        <w:t> капитально отремонтировано сельское </w:t>
      </w:r>
      <w:r w:rsidRPr="004C06BA">
        <w:rPr>
          <w:rFonts w:ascii="Times New Roman" w:eastAsia="Times New Roman" w:hAnsi="Times New Roman" w:cs="Times New Roman"/>
          <w:bCs/>
          <w:spacing w:val="-6"/>
          <w:sz w:val="28"/>
          <w:szCs w:val="28"/>
          <w:lang w:eastAsia="zh-CN"/>
        </w:rPr>
        <w:t>отделение почты.</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В 2023 году в рамках национального проекта «Образование» Богородицкая школа получила современное оборудование центра «Точка Роста» для совершенствования урочной и внеурочной деятельности, формирования высокотехнологической среды школы, без которой сложно представить современный образовательный процесс обучения.</w:t>
      </w:r>
    </w:p>
    <w:p w:rsidR="004C06BA" w:rsidRPr="004C06BA" w:rsidRDefault="004C06BA" w:rsidP="004C06BA">
      <w:pPr>
        <w:suppressAutoHyphens/>
        <w:spacing w:after="0" w:line="240" w:lineRule="auto"/>
        <w:ind w:firstLine="567"/>
        <w:jc w:val="both"/>
        <w:rPr>
          <w:rFonts w:ascii="Times New Roman" w:eastAsia="Times New Roman" w:hAnsi="Times New Roman" w:cs="Times New Roman"/>
          <w:sz w:val="28"/>
          <w:szCs w:val="28"/>
          <w:lang w:eastAsia="zh-CN"/>
        </w:rPr>
      </w:pPr>
      <w:r w:rsidRPr="004C06BA">
        <w:rPr>
          <w:rFonts w:ascii="Times New Roman" w:eastAsia="Times New Roman" w:hAnsi="Times New Roman" w:cs="Times New Roman"/>
          <w:b/>
          <w:sz w:val="28"/>
          <w:szCs w:val="28"/>
          <w:lang w:eastAsia="zh-CN"/>
        </w:rPr>
        <w:t xml:space="preserve">                                       </w:t>
      </w:r>
    </w:p>
    <w:p w:rsidR="004C06BA" w:rsidRDefault="004C06BA" w:rsidP="004C06BA">
      <w:pPr>
        <w:suppressAutoHyphens/>
        <w:spacing w:after="0" w:line="240" w:lineRule="auto"/>
        <w:ind w:firstLine="567"/>
        <w:jc w:val="both"/>
        <w:rPr>
          <w:rFonts w:ascii="Times New Roman" w:eastAsia="Times New Roman" w:hAnsi="Times New Roman" w:cs="Times New Roman"/>
          <w:b/>
          <w:i/>
          <w:color w:val="000000"/>
          <w:sz w:val="28"/>
          <w:szCs w:val="28"/>
          <w:lang w:eastAsia="zh-CN"/>
        </w:rPr>
      </w:pPr>
      <w:r w:rsidRPr="004C06BA">
        <w:rPr>
          <w:rFonts w:ascii="Times New Roman" w:eastAsia="Times New Roman" w:hAnsi="Times New Roman" w:cs="Times New Roman"/>
          <w:b/>
          <w:i/>
          <w:color w:val="000000"/>
          <w:sz w:val="28"/>
          <w:szCs w:val="28"/>
          <w:lang w:eastAsia="zh-CN"/>
        </w:rPr>
        <w:lastRenderedPageBreak/>
        <w:t xml:space="preserve">                                             </w:t>
      </w:r>
    </w:p>
    <w:p w:rsidR="004C06BA" w:rsidRDefault="004C06BA" w:rsidP="004C06BA">
      <w:pPr>
        <w:suppressAutoHyphens/>
        <w:spacing w:after="0" w:line="240" w:lineRule="auto"/>
        <w:ind w:firstLine="567"/>
        <w:jc w:val="both"/>
        <w:rPr>
          <w:rFonts w:ascii="Times New Roman" w:eastAsia="Times New Roman" w:hAnsi="Times New Roman" w:cs="Times New Roman"/>
          <w:b/>
          <w:i/>
          <w:color w:val="000000"/>
          <w:sz w:val="28"/>
          <w:szCs w:val="28"/>
          <w:lang w:eastAsia="zh-CN"/>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b/>
          <w:i/>
          <w:color w:val="000000"/>
          <w:sz w:val="28"/>
          <w:szCs w:val="28"/>
          <w:lang w:eastAsia="zh-CN"/>
        </w:rPr>
      </w:pPr>
      <w:r w:rsidRPr="004C06BA">
        <w:rPr>
          <w:rFonts w:ascii="Times New Roman" w:eastAsia="Times New Roman" w:hAnsi="Times New Roman" w:cs="Times New Roman"/>
          <w:b/>
          <w:i/>
          <w:color w:val="000000"/>
          <w:sz w:val="28"/>
          <w:szCs w:val="28"/>
          <w:lang w:eastAsia="zh-CN"/>
        </w:rPr>
        <w:t>Культура</w:t>
      </w:r>
    </w:p>
    <w:p w:rsidR="004C06BA" w:rsidRPr="004C06BA" w:rsidRDefault="004C06BA" w:rsidP="004C06BA">
      <w:pPr>
        <w:suppressAutoHyphens/>
        <w:spacing w:after="0" w:line="240" w:lineRule="auto"/>
        <w:ind w:firstLine="567"/>
        <w:jc w:val="both"/>
        <w:rPr>
          <w:rFonts w:ascii="Times New Roman" w:eastAsia="Times New Roman" w:hAnsi="Times New Roman" w:cs="Times New Roman"/>
          <w:sz w:val="28"/>
          <w:szCs w:val="28"/>
          <w:shd w:val="clear" w:color="auto" w:fill="FFFFFF"/>
          <w:lang w:eastAsia="zh-CN"/>
        </w:rPr>
      </w:pPr>
      <w:r w:rsidRPr="004C06BA">
        <w:rPr>
          <w:rFonts w:ascii="Times New Roman" w:eastAsia="Times New Roman" w:hAnsi="Times New Roman" w:cs="Times New Roman"/>
          <w:sz w:val="28"/>
          <w:szCs w:val="28"/>
          <w:shd w:val="clear" w:color="auto" w:fill="FFFFFF"/>
          <w:lang w:eastAsia="zh-CN"/>
        </w:rPr>
        <w:t xml:space="preserve">В Богородицком сельском поселении функционирует МБУК «ДК Богородицкого сельского поселения». Администрацией поселения созданы условия для организации массового отдыха и досуга, обеспечения жителей села услугами учреждения культуры.  </w:t>
      </w:r>
    </w:p>
    <w:p w:rsidR="004C06BA" w:rsidRPr="004C06BA" w:rsidRDefault="004C06BA" w:rsidP="004C06BA">
      <w:pPr>
        <w:suppressAutoHyphens/>
        <w:spacing w:after="0" w:line="240" w:lineRule="auto"/>
        <w:ind w:firstLine="567"/>
        <w:jc w:val="both"/>
        <w:rPr>
          <w:rFonts w:ascii="Times New Roman" w:eastAsia="Times New Roman" w:hAnsi="Times New Roman" w:cs="Times New Roman"/>
          <w:color w:val="333333"/>
          <w:sz w:val="28"/>
          <w:szCs w:val="28"/>
          <w:shd w:val="clear" w:color="auto" w:fill="FFFFFF"/>
          <w:lang w:eastAsia="zh-CN"/>
        </w:rPr>
      </w:pPr>
      <w:r w:rsidRPr="004C06BA">
        <w:rPr>
          <w:rFonts w:ascii="Times New Roman" w:eastAsia="Times New Roman" w:hAnsi="Times New Roman" w:cs="Times New Roman"/>
          <w:sz w:val="28"/>
          <w:szCs w:val="28"/>
          <w:shd w:val="clear" w:color="auto" w:fill="FFFFFF"/>
          <w:lang w:eastAsia="zh-CN"/>
        </w:rPr>
        <w:t>В ДК работает 10 клубных формирований, в которых принимают активное участие жители села.</w:t>
      </w:r>
      <w:r w:rsidRPr="004C06BA">
        <w:rPr>
          <w:rFonts w:ascii="Times New Roman" w:eastAsia="Times New Roman" w:hAnsi="Times New Roman" w:cs="Times New Roman"/>
          <w:color w:val="333333"/>
          <w:sz w:val="28"/>
          <w:szCs w:val="28"/>
          <w:shd w:val="clear" w:color="auto" w:fill="FFFFFF"/>
          <w:lang w:eastAsia="zh-CN"/>
        </w:rPr>
        <w:t xml:space="preserve"> </w:t>
      </w:r>
    </w:p>
    <w:p w:rsidR="004C06BA" w:rsidRPr="004C06BA" w:rsidRDefault="004C06BA" w:rsidP="004C06BA">
      <w:pPr>
        <w:suppressAutoHyphens/>
        <w:spacing w:after="0" w:line="240" w:lineRule="auto"/>
        <w:jc w:val="both"/>
        <w:rPr>
          <w:rFonts w:ascii="Times New Roman" w:eastAsia="Times New Roman" w:hAnsi="Times New Roman" w:cs="Times New Roman"/>
          <w:color w:val="333333"/>
          <w:sz w:val="28"/>
          <w:szCs w:val="28"/>
          <w:shd w:val="clear" w:color="auto" w:fill="FFFFFF"/>
          <w:lang w:eastAsia="zh-CN"/>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i/>
          <w:color w:val="333333"/>
          <w:sz w:val="28"/>
          <w:szCs w:val="28"/>
          <w:shd w:val="clear" w:color="auto" w:fill="FFFFFF"/>
          <w:lang w:eastAsia="zh-CN"/>
        </w:rPr>
      </w:pPr>
      <w:r w:rsidRPr="004C06BA">
        <w:rPr>
          <w:rFonts w:ascii="Times New Roman" w:eastAsia="Times New Roman" w:hAnsi="Times New Roman" w:cs="Times New Roman"/>
          <w:b/>
          <w:i/>
          <w:sz w:val="28"/>
          <w:szCs w:val="28"/>
          <w:lang w:eastAsia="zh-CN"/>
        </w:rPr>
        <w:t>Динамика развития культуры Богородицкого сельского поселения с 2019 года по основным направлениям деятельности.</w:t>
      </w:r>
    </w:p>
    <w:p w:rsidR="004C06BA" w:rsidRPr="004C06BA" w:rsidRDefault="004C06BA" w:rsidP="004C06BA">
      <w:pPr>
        <w:suppressAutoHyphens/>
        <w:spacing w:after="0" w:line="240" w:lineRule="auto"/>
        <w:ind w:firstLine="567"/>
        <w:jc w:val="both"/>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За последние пять лет сильно изменилась структура досуговых объединений в Богородицком ДК. Их количество возросло</w:t>
      </w:r>
      <w:r w:rsidRPr="004C06BA">
        <w:rPr>
          <w:rFonts w:ascii="Times New Roman" w:eastAsia="Times New Roman" w:hAnsi="Times New Roman" w:cs="Times New Roman"/>
          <w:color w:val="C00000"/>
          <w:sz w:val="28"/>
          <w:szCs w:val="28"/>
          <w:lang w:eastAsia="zh-CN"/>
        </w:rPr>
        <w:t xml:space="preserve"> </w:t>
      </w:r>
      <w:r w:rsidRPr="004C06BA">
        <w:rPr>
          <w:rFonts w:ascii="Times New Roman" w:eastAsia="Times New Roman" w:hAnsi="Times New Roman" w:cs="Times New Roman"/>
          <w:sz w:val="28"/>
          <w:szCs w:val="28"/>
          <w:lang w:eastAsia="zh-CN"/>
        </w:rPr>
        <w:t xml:space="preserve">до 10 шт. Сегодня Дом Культуры охватывает все возрастные группы от дошколят до жителей села пенсионного возраста, предлагая своим посетителям очень разнообразный по направлениям досуг. </w:t>
      </w:r>
    </w:p>
    <w:p w:rsidR="004C06BA" w:rsidRPr="004C06BA" w:rsidRDefault="004C06BA" w:rsidP="004C06BA">
      <w:pPr>
        <w:suppressAutoHyphens/>
        <w:spacing w:after="0" w:line="240" w:lineRule="auto"/>
        <w:ind w:firstLine="567"/>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Все досуговые объединения абсолютно бесплатны для посетителей. </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В 2023 году работниками Богородицкого ДК было проведено 282 мероприятия различной направленности: патриотической, информационной (противодействию коррупции, предупреждения терроризма и </w:t>
      </w:r>
      <w:proofErr w:type="spellStart"/>
      <w:r w:rsidRPr="004C06BA">
        <w:rPr>
          <w:rFonts w:ascii="Times New Roman" w:eastAsia="Times New Roman" w:hAnsi="Times New Roman" w:cs="Times New Roman"/>
          <w:sz w:val="28"/>
          <w:szCs w:val="28"/>
          <w:lang w:eastAsia="zh-CN"/>
        </w:rPr>
        <w:t>т.д</w:t>
      </w:r>
      <w:proofErr w:type="spellEnd"/>
      <w:r w:rsidRPr="004C06BA">
        <w:rPr>
          <w:rFonts w:ascii="Times New Roman" w:eastAsia="Times New Roman" w:hAnsi="Times New Roman" w:cs="Times New Roman"/>
          <w:sz w:val="28"/>
          <w:szCs w:val="28"/>
          <w:lang w:eastAsia="zh-CN"/>
        </w:rPr>
        <w:t xml:space="preserve">) развлекательной (игры, конкурсы), за здоровый образ жизни (эстафеты, акции, соревнования) и т.д. </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Изменилась афиша и культурно-массовых мероприятий, большое внимание уделялось патриотической теме. Работниками Домов культуры были проведены мероприятия, посвящённые Дню защитника Отечества и Дню Победы в Великой Отечественной войне, Дню России и Дню памяти и скорби.</w:t>
      </w:r>
    </w:p>
    <w:p w:rsidR="004C06BA" w:rsidRPr="004C06BA" w:rsidRDefault="004C06BA" w:rsidP="004C06BA">
      <w:pPr>
        <w:suppressAutoHyphens/>
        <w:spacing w:after="0" w:line="240" w:lineRule="auto"/>
        <w:jc w:val="both"/>
        <w:rPr>
          <w:rFonts w:ascii="Times New Roman" w:eastAsia="Times New Roman" w:hAnsi="Times New Roman" w:cs="Times New Roman"/>
          <w:color w:val="333333"/>
          <w:sz w:val="28"/>
          <w:szCs w:val="28"/>
          <w:shd w:val="clear" w:color="auto" w:fill="FFFFFF"/>
          <w:lang w:eastAsia="zh-CN"/>
        </w:rPr>
      </w:pPr>
    </w:p>
    <w:p w:rsidR="004C06BA" w:rsidRPr="004C06BA" w:rsidRDefault="004C06BA" w:rsidP="004C06BA">
      <w:pPr>
        <w:suppressAutoHyphens/>
        <w:spacing w:after="0" w:line="240" w:lineRule="auto"/>
        <w:ind w:firstLine="567"/>
        <w:jc w:val="center"/>
        <w:rPr>
          <w:rFonts w:ascii="Times New Roman" w:eastAsia="Times New Roman" w:hAnsi="Times New Roman" w:cs="Times New Roman"/>
          <w:sz w:val="28"/>
          <w:szCs w:val="28"/>
          <w:shd w:val="clear" w:color="auto" w:fill="FFFFFF"/>
          <w:lang w:eastAsia="zh-CN"/>
        </w:rPr>
      </w:pPr>
      <w:r w:rsidRPr="004C06BA">
        <w:rPr>
          <w:rFonts w:ascii="Times New Roman" w:eastAsia="Times New Roman" w:hAnsi="Times New Roman" w:cs="Times New Roman"/>
          <w:b/>
          <w:i/>
          <w:sz w:val="28"/>
          <w:szCs w:val="28"/>
          <w:shd w:val="clear" w:color="auto" w:fill="FFFFFF"/>
          <w:lang w:eastAsia="zh-CN"/>
        </w:rPr>
        <w:t>Укрепление материально-технической базы МБУК ДК Богородицкого сельского поселения</w:t>
      </w:r>
      <w:r w:rsidRPr="004C06BA">
        <w:rPr>
          <w:rFonts w:ascii="Times New Roman" w:eastAsia="Times New Roman" w:hAnsi="Times New Roman" w:cs="Times New Roman"/>
          <w:sz w:val="28"/>
          <w:szCs w:val="28"/>
          <w:shd w:val="clear" w:color="auto" w:fill="FFFFFF"/>
          <w:lang w:eastAsia="zh-CN"/>
        </w:rPr>
        <w:t>.</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В целях укрепления материально–технической базы в ДК села Богородицкое в 2021 году из резервного фонда Правительства РО были приобретены шторы (343 </w:t>
      </w:r>
      <w:proofErr w:type="spellStart"/>
      <w:r w:rsidRPr="004C06BA">
        <w:rPr>
          <w:rFonts w:ascii="Times New Roman" w:eastAsia="Times New Roman" w:hAnsi="Times New Roman" w:cs="Times New Roman"/>
          <w:sz w:val="28"/>
          <w:szCs w:val="28"/>
          <w:lang w:eastAsia="zh-CN"/>
        </w:rPr>
        <w:t>тыс.руб</w:t>
      </w:r>
      <w:proofErr w:type="spellEnd"/>
      <w:r w:rsidRPr="004C06BA">
        <w:rPr>
          <w:rFonts w:ascii="Times New Roman" w:eastAsia="Times New Roman" w:hAnsi="Times New Roman" w:cs="Times New Roman"/>
          <w:sz w:val="28"/>
          <w:szCs w:val="28"/>
          <w:lang w:eastAsia="zh-CN"/>
        </w:rPr>
        <w:t xml:space="preserve">.), в 2023 году приобретена акустическая система цифрового управляющего процессора (520 тыс. руб.) и за счет средств местного бюджета приобретен ноутбук со встроенной звуковой картой для качественного озвучивания мероприятий (100 тыс. </w:t>
      </w:r>
      <w:proofErr w:type="spellStart"/>
      <w:r w:rsidRPr="004C06BA">
        <w:rPr>
          <w:rFonts w:ascii="Times New Roman" w:eastAsia="Times New Roman" w:hAnsi="Times New Roman" w:cs="Times New Roman"/>
          <w:sz w:val="28"/>
          <w:szCs w:val="28"/>
          <w:lang w:eastAsia="zh-CN"/>
        </w:rPr>
        <w:t>руб</w:t>
      </w:r>
      <w:proofErr w:type="spellEnd"/>
      <w:r w:rsidRPr="004C06BA">
        <w:rPr>
          <w:rFonts w:ascii="Times New Roman" w:eastAsia="Times New Roman" w:hAnsi="Times New Roman" w:cs="Times New Roman"/>
          <w:sz w:val="28"/>
          <w:szCs w:val="28"/>
          <w:lang w:eastAsia="zh-CN"/>
        </w:rPr>
        <w:t xml:space="preserve">). </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В течении года велась активная работа в подготовки документации для ремонта здания ДК. На сегодняшний день изготовлена ПСД и все документы находятся в Министерстве финансов РО для выделения денежных средств. </w:t>
      </w:r>
    </w:p>
    <w:p w:rsidR="004C06BA" w:rsidRPr="004C06BA" w:rsidRDefault="004C06BA" w:rsidP="004C06BA">
      <w:pPr>
        <w:suppressAutoHyphens/>
        <w:spacing w:after="0" w:line="240" w:lineRule="auto"/>
        <w:outlineLvl w:val="0"/>
        <w:rPr>
          <w:rFonts w:ascii="Times New Roman" w:eastAsia="Times New Roman" w:hAnsi="Times New Roman" w:cs="Times New Roman"/>
          <w:b/>
          <w:i/>
          <w:sz w:val="28"/>
          <w:szCs w:val="28"/>
          <w:lang w:eastAsia="zh-CN"/>
        </w:rPr>
      </w:pPr>
    </w:p>
    <w:p w:rsidR="004C06BA" w:rsidRPr="004C06BA" w:rsidRDefault="004C06BA" w:rsidP="004C06BA">
      <w:pPr>
        <w:suppressAutoHyphens/>
        <w:spacing w:after="0" w:line="240" w:lineRule="auto"/>
        <w:jc w:val="center"/>
        <w:outlineLvl w:val="0"/>
        <w:rPr>
          <w:rFonts w:ascii="Times New Roman" w:eastAsia="Times New Roman" w:hAnsi="Times New Roman" w:cs="Times New Roman"/>
          <w:i/>
          <w:sz w:val="28"/>
          <w:szCs w:val="28"/>
          <w:lang w:eastAsia="zh-CN"/>
        </w:rPr>
      </w:pPr>
      <w:r w:rsidRPr="004C06BA">
        <w:rPr>
          <w:rFonts w:ascii="Times New Roman" w:eastAsia="Times New Roman" w:hAnsi="Times New Roman" w:cs="Times New Roman"/>
          <w:b/>
          <w:i/>
          <w:sz w:val="28"/>
          <w:szCs w:val="28"/>
          <w:lang w:eastAsia="zh-CN"/>
        </w:rPr>
        <w:t>Спортивные мероприятия</w:t>
      </w:r>
    </w:p>
    <w:p w:rsidR="004C06BA" w:rsidRPr="004C06BA" w:rsidRDefault="004C06BA" w:rsidP="004C06BA">
      <w:pPr>
        <w:suppressAutoHyphens/>
        <w:spacing w:before="100"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В рамках Спартакиады Дона в 2023 год команды принимали участие практически во всех состязаниях: футбол, волейбол, шахматы, шашки, баскетбол, </w:t>
      </w:r>
      <w:proofErr w:type="spellStart"/>
      <w:r w:rsidRPr="004C06BA">
        <w:rPr>
          <w:rFonts w:ascii="Times New Roman" w:eastAsia="Times New Roman" w:hAnsi="Times New Roman" w:cs="Times New Roman"/>
          <w:sz w:val="28"/>
          <w:szCs w:val="28"/>
          <w:lang w:eastAsia="zh-CN"/>
        </w:rPr>
        <w:t>дартс</w:t>
      </w:r>
      <w:proofErr w:type="spellEnd"/>
      <w:r w:rsidRPr="004C06BA">
        <w:rPr>
          <w:rFonts w:ascii="Times New Roman" w:eastAsia="Times New Roman" w:hAnsi="Times New Roman" w:cs="Times New Roman"/>
          <w:sz w:val="28"/>
          <w:szCs w:val="28"/>
          <w:lang w:eastAsia="zh-CN"/>
        </w:rPr>
        <w:t>, настольный теннис.</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lastRenderedPageBreak/>
        <w:t>Физкультурные мероприятия, проведенные в поселении:</w:t>
      </w:r>
    </w:p>
    <w:p w:rsidR="004C06BA" w:rsidRPr="004C06BA" w:rsidRDefault="004C06BA" w:rsidP="004C06BA">
      <w:pPr>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Подвижные игры «Весёлые старты»,</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Забег «Кто быстрее»,</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Велопробег,</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Эстафета «Кто быстрее и ловчее»,</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 xml:space="preserve">Физкультурный праздник «здоровый </w:t>
      </w:r>
      <w:bookmarkStart w:id="0" w:name="_GoBack"/>
      <w:bookmarkEnd w:id="0"/>
      <w:r w:rsidRPr="004C06BA">
        <w:rPr>
          <w:rFonts w:ascii="Times New Roman" w:eastAsia="Times New Roman" w:hAnsi="Times New Roman" w:cs="Times New Roman"/>
          <w:sz w:val="28"/>
          <w:szCs w:val="28"/>
          <w:lang w:eastAsia="zh-CN"/>
        </w:rPr>
        <w:t>я- здоровая страна!»,</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Акция «День ходьбы»,</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Подвижные игры «Мы вместе -  быстрее»,</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Утренняя разминка»,</w:t>
      </w:r>
      <w:r w:rsidRPr="004C06BA">
        <w:rPr>
          <w:rFonts w:ascii="Times New Roman" w:eastAsia="Times New Roman" w:hAnsi="Times New Roman" w:cs="Times New Roman"/>
          <w:sz w:val="24"/>
          <w:szCs w:val="24"/>
          <w:lang w:eastAsia="zh-CN"/>
        </w:rPr>
        <w:t xml:space="preserve"> «</w:t>
      </w:r>
      <w:r w:rsidRPr="004C06BA">
        <w:rPr>
          <w:rFonts w:ascii="Times New Roman" w:eastAsia="Times New Roman" w:hAnsi="Times New Roman" w:cs="Times New Roman"/>
          <w:sz w:val="28"/>
          <w:szCs w:val="28"/>
          <w:lang w:eastAsia="zh-CN"/>
        </w:rPr>
        <w:t>Утренняя гимнастика».</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На территории Богородицкого   сельского поселения имеются все условия для занятий спортом.</w:t>
      </w:r>
    </w:p>
    <w:p w:rsidR="004C06BA" w:rsidRPr="004C06BA" w:rsidRDefault="004C06BA" w:rsidP="004C06BA">
      <w:pPr>
        <w:suppressAutoHyphens/>
        <w:spacing w:after="0" w:line="240" w:lineRule="auto"/>
        <w:ind w:firstLine="708"/>
        <w:rPr>
          <w:rFonts w:ascii="Times New Roman" w:eastAsia="Times New Roman" w:hAnsi="Times New Roman" w:cs="Times New Roman"/>
          <w:sz w:val="28"/>
          <w:szCs w:val="28"/>
          <w:lang w:eastAsia="zh-CN"/>
        </w:rPr>
      </w:pPr>
    </w:p>
    <w:p w:rsidR="004C06BA" w:rsidRPr="004C06BA" w:rsidRDefault="004C06BA" w:rsidP="004C06BA">
      <w:pPr>
        <w:suppressAutoHyphens/>
        <w:spacing w:after="0" w:line="240" w:lineRule="auto"/>
        <w:jc w:val="center"/>
        <w:rPr>
          <w:rFonts w:ascii="Times New Roman" w:eastAsia="Times New Roman" w:hAnsi="Times New Roman" w:cs="Times New Roman"/>
          <w:b/>
          <w:i/>
          <w:sz w:val="28"/>
          <w:szCs w:val="28"/>
          <w:lang w:eastAsia="zh-CN"/>
        </w:rPr>
      </w:pPr>
      <w:r w:rsidRPr="004C06BA">
        <w:rPr>
          <w:rFonts w:ascii="Times New Roman" w:eastAsia="Times New Roman" w:hAnsi="Times New Roman" w:cs="Times New Roman"/>
          <w:b/>
          <w:i/>
          <w:sz w:val="28"/>
          <w:szCs w:val="28"/>
          <w:lang w:eastAsia="zh-CN"/>
        </w:rPr>
        <w:t>Информация о волонтерской деятельности</w:t>
      </w:r>
    </w:p>
    <w:p w:rsidR="004C06BA" w:rsidRPr="004C06BA" w:rsidRDefault="004C06BA" w:rsidP="004C06BA">
      <w:pPr>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b/>
          <w:i/>
          <w:sz w:val="28"/>
          <w:szCs w:val="28"/>
          <w:lang w:eastAsia="zh-CN"/>
        </w:rPr>
        <w:t xml:space="preserve"> </w:t>
      </w:r>
      <w:r w:rsidRPr="004C06BA">
        <w:rPr>
          <w:rFonts w:ascii="Times New Roman" w:eastAsia="Times New Roman" w:hAnsi="Times New Roman" w:cs="Times New Roman"/>
          <w:b/>
          <w:i/>
          <w:sz w:val="28"/>
          <w:szCs w:val="28"/>
          <w:lang w:eastAsia="zh-CN"/>
        </w:rPr>
        <w:tab/>
        <w:t xml:space="preserve"> </w:t>
      </w:r>
      <w:r w:rsidRPr="004C06BA">
        <w:rPr>
          <w:rFonts w:ascii="Times New Roman" w:eastAsia="Times New Roman" w:hAnsi="Times New Roman" w:cs="Times New Roman"/>
          <w:sz w:val="28"/>
          <w:szCs w:val="28"/>
          <w:lang w:eastAsia="zh-CN"/>
        </w:rPr>
        <w:t xml:space="preserve">С июня 2023 года волонтерское движение в селе переросло в формирование – Богородицкая группа «Плечом к плечу». Основные направления работы: изготовление маскировочных сетей, изготовление маскировочных нашлемников, вязание носков, перчаток, сбор «Корзины добра» (продукты быстрого приготовления, чайные наборы, предмет гигиены, теплые носки, белье, обувь, теплые одеяла), проведение благотворительных концертов. </w:t>
      </w:r>
    </w:p>
    <w:p w:rsidR="004C06BA" w:rsidRPr="004C06BA" w:rsidRDefault="004C06BA" w:rsidP="004C06BA">
      <w:pPr>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Организации поселения, КФХ, ИП и частные лица перечисляли денежные средства для приобретения бронежилетов, спальных мешков, медикаментов и др.</w:t>
      </w:r>
    </w:p>
    <w:p w:rsidR="004C06BA" w:rsidRPr="004C06BA" w:rsidRDefault="004C06BA" w:rsidP="004C06BA">
      <w:pPr>
        <w:suppressAutoHyphens/>
        <w:spacing w:after="0" w:line="240" w:lineRule="auto"/>
        <w:jc w:val="center"/>
        <w:outlineLvl w:val="0"/>
        <w:rPr>
          <w:rFonts w:ascii="Times New Roman" w:eastAsia="Times New Roman" w:hAnsi="Times New Roman" w:cs="Times New Roman"/>
          <w:b/>
          <w:i/>
          <w:sz w:val="28"/>
          <w:szCs w:val="28"/>
          <w:lang w:eastAsia="zh-CN"/>
        </w:rPr>
      </w:pPr>
      <w:r w:rsidRPr="004C06BA">
        <w:rPr>
          <w:rFonts w:ascii="Times New Roman" w:eastAsia="Times New Roman" w:hAnsi="Times New Roman" w:cs="Times New Roman"/>
          <w:b/>
          <w:i/>
          <w:sz w:val="28"/>
          <w:szCs w:val="28"/>
          <w:lang w:eastAsia="zh-CN"/>
        </w:rPr>
        <w:t>Задачи на 2024 года</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В 2024 году Администрация Богородицкого сельского поселения продолжит работу по: </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увеличение налоговых поступлений в бюджет</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исполнению правил благоустройства территории поселения; </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ликвидации несанкционированных свалок; </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обслуживание уличного освещения.</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p>
    <w:p w:rsidR="004C06BA" w:rsidRPr="004C06BA" w:rsidRDefault="004C06BA" w:rsidP="004C06BA">
      <w:pPr>
        <w:suppressAutoHyphens/>
        <w:spacing w:after="0" w:line="240" w:lineRule="auto"/>
        <w:jc w:val="both"/>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ab/>
      </w:r>
      <w:r w:rsidRPr="004C06BA">
        <w:rPr>
          <w:rFonts w:ascii="Times New Roman" w:eastAsia="Times New Roman" w:hAnsi="Times New Roman" w:cs="Times New Roman"/>
          <w:sz w:val="28"/>
          <w:szCs w:val="28"/>
          <w:lang w:eastAsia="ru-RU"/>
        </w:rPr>
        <w:t>Подводя итог своего выступления</w:t>
      </w:r>
      <w:r w:rsidRPr="004C06BA">
        <w:rPr>
          <w:rFonts w:ascii="Times New Roman" w:eastAsia="Times New Roman" w:hAnsi="Times New Roman" w:cs="Times New Roman"/>
          <w:sz w:val="28"/>
          <w:szCs w:val="28"/>
          <w:lang w:eastAsia="zh-CN"/>
        </w:rPr>
        <w:t xml:space="preserve"> хочу выразить Вам благодарность за совместную работу, поддержку и взаимодействие.</w:t>
      </w:r>
    </w:p>
    <w:p w:rsidR="004C06BA" w:rsidRPr="004C06BA" w:rsidRDefault="004C06BA" w:rsidP="004C06BA">
      <w:pPr>
        <w:tabs>
          <w:tab w:val="left" w:pos="1170"/>
        </w:tabs>
        <w:suppressAutoHyphens/>
        <w:spacing w:after="0" w:line="240"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sz w:val="28"/>
          <w:szCs w:val="28"/>
          <w:lang w:eastAsia="zh-CN"/>
        </w:rPr>
        <w:t xml:space="preserve">          Мы вместе с Вами работаем над улучшением качества жизни наших жителей.</w:t>
      </w:r>
    </w:p>
    <w:p w:rsidR="004C06BA" w:rsidRPr="004C06BA" w:rsidRDefault="004C06BA" w:rsidP="004C06BA">
      <w:pPr>
        <w:suppressAutoHyphens/>
        <w:spacing w:after="0" w:line="240" w:lineRule="auto"/>
        <w:ind w:firstLine="708"/>
        <w:rPr>
          <w:rFonts w:ascii="Times New Roman" w:eastAsia="Times New Roman" w:hAnsi="Times New Roman" w:cs="Times New Roman"/>
          <w:color w:val="000000"/>
          <w:sz w:val="28"/>
          <w:szCs w:val="28"/>
          <w:lang w:eastAsia="ru-RU"/>
        </w:rPr>
      </w:pPr>
    </w:p>
    <w:p w:rsidR="004C06BA" w:rsidRPr="004C06BA" w:rsidRDefault="004C06BA" w:rsidP="004C06BA">
      <w:pPr>
        <w:suppressAutoHyphens/>
        <w:spacing w:after="0" w:line="240" w:lineRule="auto"/>
        <w:rPr>
          <w:rFonts w:ascii="Times New Roman" w:eastAsia="Times New Roman" w:hAnsi="Times New Roman" w:cs="Times New Roman"/>
          <w:color w:val="000000"/>
          <w:sz w:val="28"/>
          <w:szCs w:val="28"/>
          <w:lang w:eastAsia="ru-RU"/>
        </w:rPr>
      </w:pPr>
      <w:r w:rsidRPr="004C06BA">
        <w:rPr>
          <w:rFonts w:ascii="Times New Roman" w:eastAsia="Times New Roman" w:hAnsi="Times New Roman" w:cs="Times New Roman"/>
          <w:color w:val="000000"/>
          <w:sz w:val="28"/>
          <w:szCs w:val="28"/>
          <w:lang w:eastAsia="ru-RU"/>
        </w:rPr>
        <w:t>Председатель Собрания депутатов-</w:t>
      </w:r>
    </w:p>
    <w:p w:rsidR="004C06BA" w:rsidRDefault="004C06BA" w:rsidP="004C06BA">
      <w:pPr>
        <w:suppressAutoHyphens/>
        <w:autoSpaceDE w:val="0"/>
        <w:autoSpaceDN w:val="0"/>
        <w:adjustRightInd w:val="0"/>
        <w:spacing w:after="0" w:line="256" w:lineRule="auto"/>
        <w:rPr>
          <w:rFonts w:ascii="Times New Roman" w:eastAsia="Times New Roman" w:hAnsi="Times New Roman" w:cs="Times New Roman"/>
          <w:sz w:val="28"/>
          <w:szCs w:val="28"/>
          <w:lang w:eastAsia="zh-CN"/>
        </w:rPr>
      </w:pPr>
      <w:r w:rsidRPr="004C06BA">
        <w:rPr>
          <w:rFonts w:ascii="Times New Roman" w:eastAsia="Times New Roman" w:hAnsi="Times New Roman" w:cs="Times New Roman"/>
          <w:color w:val="000000"/>
          <w:sz w:val="28"/>
          <w:szCs w:val="28"/>
          <w:lang w:eastAsia="ru-RU"/>
        </w:rPr>
        <w:t xml:space="preserve">глава Богородицкого сельского поселения                              Н.В.Перепелица      </w:t>
      </w:r>
    </w:p>
    <w:sectPr w:rsidR="004C06BA" w:rsidSect="00EB25A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D9"/>
    <w:rsid w:val="000025AE"/>
    <w:rsid w:val="00003105"/>
    <w:rsid w:val="000B0168"/>
    <w:rsid w:val="001C0816"/>
    <w:rsid w:val="00351B1F"/>
    <w:rsid w:val="0037203E"/>
    <w:rsid w:val="00391340"/>
    <w:rsid w:val="00441E3F"/>
    <w:rsid w:val="004C06BA"/>
    <w:rsid w:val="004F408E"/>
    <w:rsid w:val="00771410"/>
    <w:rsid w:val="0084013D"/>
    <w:rsid w:val="009010FC"/>
    <w:rsid w:val="00BC0340"/>
    <w:rsid w:val="00D21F13"/>
    <w:rsid w:val="00D25074"/>
    <w:rsid w:val="00DE3787"/>
    <w:rsid w:val="00E522D9"/>
    <w:rsid w:val="00EB25AF"/>
    <w:rsid w:val="00F6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E23C9-F16F-4301-A4E3-39B0164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5431">
      <w:bodyDiv w:val="1"/>
      <w:marLeft w:val="0"/>
      <w:marRight w:val="0"/>
      <w:marTop w:val="0"/>
      <w:marBottom w:val="0"/>
      <w:divBdr>
        <w:top w:val="none" w:sz="0" w:space="0" w:color="auto"/>
        <w:left w:val="none" w:sz="0" w:space="0" w:color="auto"/>
        <w:bottom w:val="none" w:sz="0" w:space="0" w:color="auto"/>
        <w:right w:val="none" w:sz="0" w:space="0" w:color="auto"/>
      </w:divBdr>
    </w:div>
    <w:div w:id="411700614">
      <w:bodyDiv w:val="1"/>
      <w:marLeft w:val="0"/>
      <w:marRight w:val="0"/>
      <w:marTop w:val="0"/>
      <w:marBottom w:val="0"/>
      <w:divBdr>
        <w:top w:val="none" w:sz="0" w:space="0" w:color="auto"/>
        <w:left w:val="none" w:sz="0" w:space="0" w:color="auto"/>
        <w:bottom w:val="none" w:sz="0" w:space="0" w:color="auto"/>
        <w:right w:val="none" w:sz="0" w:space="0" w:color="auto"/>
      </w:divBdr>
    </w:div>
    <w:div w:id="10571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20</cp:revision>
  <cp:lastPrinted>2024-03-21T12:15:00Z</cp:lastPrinted>
  <dcterms:created xsi:type="dcterms:W3CDTF">2020-03-10T12:13:00Z</dcterms:created>
  <dcterms:modified xsi:type="dcterms:W3CDTF">2024-03-26T04:58:00Z</dcterms:modified>
</cp:coreProperties>
</file>