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АДМИНИСТРАЦИЯ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БОГОРОДИЦКОГО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ПЕСЧАНОКОПСКОГО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РОСТОВСКОЙ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ru-RU"/>
        </w:rPr>
        <w:t xml:space="preserve">31 мая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2024 года                                 №</w:t>
      </w:r>
      <w:r>
        <w:rPr>
          <w:rFonts w:eastAsia="Times New Roman" w:cs="Times New Roman" w:ascii="Times New Roman" w:hAnsi="Times New Roman"/>
          <w:bCs/>
          <w:sz w:val="28"/>
          <w:szCs w:val="28"/>
          <w:u w:val="none"/>
          <w:lang w:eastAsia="ru-RU"/>
        </w:rPr>
        <w:t xml:space="preserve"> 39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                      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с.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Богородицкое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 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3826" w:hanging="0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Об установлении порядка утверждения положений (регламентов) об официальных физкультурных мероприятиях и спортивных соревнованиях муниципального образования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Богородицкое сельское поселение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, а также о требованиях к их содержанию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21"/>
        <w:shd w:val="clear" w:color="auto" w:fill="auto"/>
        <w:spacing w:lineRule="auto" w:line="240" w:before="0" w:after="184"/>
        <w:ind w:firstLine="567"/>
        <w:contextualSpacing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частью 9 статьи 20 Федерального закона от 04.12.2007 № 329-ФЗ «О физической культуре и спорте в Российской Федерации», пунктом 14 части 1 статьи 14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«Богородицкое сельское поселение»,</w:t>
      </w:r>
    </w:p>
    <w:p>
      <w:pPr>
        <w:pStyle w:val="21"/>
        <w:shd w:val="clear" w:color="auto" w:fill="auto"/>
        <w:spacing w:lineRule="auto" w:line="240" w:before="0" w:after="184"/>
        <w:ind w:firstLine="567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21"/>
        <w:shd w:val="clear" w:color="auto" w:fill="auto"/>
        <w:spacing w:lineRule="auto" w:line="240" w:before="0" w:after="184"/>
        <w:ind w:firstLine="567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ПОСТАНОВЛЯЮ:</w:t>
      </w:r>
    </w:p>
    <w:p>
      <w:pPr>
        <w:pStyle w:val="Normal"/>
        <w:widowControl w:val="false"/>
        <w:tabs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Установить Порядок утверждения положений (регламентов) об официальных физкультурных мероприятиях и спортивных соревнованиях муниципального образования «</w:t>
      </w:r>
      <w:r>
        <w:rPr>
          <w:rFonts w:cs="Times New Roman" w:ascii="Times New Roman" w:hAnsi="Times New Roman"/>
          <w:bCs/>
          <w:sz w:val="28"/>
          <w:szCs w:val="28"/>
        </w:rPr>
        <w:t>Богородицкого сельского поселения</w:t>
      </w:r>
      <w:r>
        <w:rPr>
          <w:rFonts w:cs="Times New Roman" w:ascii="Times New Roman" w:hAnsi="Times New Roman"/>
          <w:sz w:val="28"/>
          <w:szCs w:val="28"/>
        </w:rPr>
        <w:t xml:space="preserve">», а также требования к их содержанию (прилагается). </w:t>
      </w:r>
    </w:p>
    <w:p>
      <w:pPr>
        <w:pStyle w:val="Normal"/>
        <w:widowControl w:val="false"/>
        <w:tabs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>2. Настоящее постановление вступает в силу после его официального обнародования</w:t>
      </w:r>
      <w:r>
        <w:rPr>
          <w:rFonts w:cs="Times New Roman" w:ascii="Times New Roman" w:hAnsi="Times New Roman"/>
          <w:sz w:val="26"/>
          <w:szCs w:val="26"/>
        </w:rPr>
        <w:t xml:space="preserve">. </w:t>
      </w:r>
    </w:p>
    <w:p>
      <w:pPr>
        <w:pStyle w:val="Normal"/>
        <w:widowControl w:val="false"/>
        <w:tabs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spacing w:lineRule="exact" w:line="240" w:before="0" w:after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exact" w:line="240" w:before="0" w:after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exact" w:line="240" w:before="0" w:after="0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Глава Администрации Богородицкого</w:t>
      </w:r>
    </w:p>
    <w:p>
      <w:pPr>
        <w:pStyle w:val="Normal"/>
        <w:spacing w:lineRule="exact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сельского поселения                                                                          А.А. Кутыгин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Standard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spacing w:lineRule="exact" w:line="24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exact" w:line="240"/>
        <w:jc w:val="right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Приложение </w:t>
      </w:r>
    </w:p>
    <w:p>
      <w:pPr>
        <w:pStyle w:val="Normal"/>
        <w:spacing w:lineRule="exact" w:line="24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постановлению Администрации</w:t>
      </w:r>
    </w:p>
    <w:p>
      <w:pPr>
        <w:pStyle w:val="Normal"/>
        <w:spacing w:lineRule="exact" w:line="24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Богородицкого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сельского поселения </w:t>
      </w:r>
    </w:p>
    <w:p>
      <w:pPr>
        <w:pStyle w:val="Normal"/>
        <w:spacing w:lineRule="exact" w:line="240"/>
        <w:jc w:val="right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от  31 мая 2024 года №  </w:t>
      </w: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 xml:space="preserve">39 </w:t>
      </w:r>
    </w:p>
    <w:p>
      <w:pPr>
        <w:pStyle w:val="Normal"/>
        <w:spacing w:lineRule="exact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ПОРЯДОК 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утверждения положений (регламентов) 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об официальных физкультурных мероприятиях и 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спортивных соревнованиях муниципального образования 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cs="Times New Roman" w:ascii="Times New Roman" w:hAnsi="Times New Roman"/>
          <w:b/>
          <w:bCs/>
          <w:sz w:val="28"/>
          <w:szCs w:val="28"/>
        </w:rPr>
        <w:t>Богородицкого сельского поселения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», а также требования к их содержанию</w:t>
      </w:r>
    </w:p>
    <w:p>
      <w:pPr>
        <w:pStyle w:val="Normal"/>
        <w:spacing w:lineRule="exact" w:line="24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Настоящий Порядок разработан в соответствии с частью 9 статьи 20 Федерального закона от 04.12.2007 № 329-ФЗ «О физической культуре и спорте в Российской Федерации», пунктом 14 части 1 статьи 14 Федерального закона от 06.10.2003 № 131-ФЗ «Об общих принципах организации местного самоуправления в Российской Федерации» и определяет правила разработки и утверждения положений (регламентов) об официальных физкультурных мероприятиях и спортивных соревнованиях </w:t>
      </w:r>
      <w:r>
        <w:rPr>
          <w:rFonts w:cs="Times New Roman" w:ascii="Times New Roman" w:hAnsi="Times New Roman"/>
          <w:sz w:val="28"/>
          <w:szCs w:val="28"/>
        </w:rPr>
        <w:t>Богородицкого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сельского поселения, а также требования к их содержанию.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Настоящий Порядок не распространяется на официальные физкультурные мероприятия и официальные спортивные соревнования, проводимые по военно-прикладным и служебно-прикладным видам спорта.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Положение (регламент) об официальном физкультурном мероприятии (далее – физкультурное мероприятие) или об официальном спортивном соревновании (далее – спортивное соревнование) </w:t>
      </w:r>
      <w:r>
        <w:rPr>
          <w:rFonts w:cs="Times New Roman" w:ascii="Times New Roman" w:hAnsi="Times New Roman"/>
          <w:sz w:val="28"/>
          <w:szCs w:val="28"/>
        </w:rPr>
        <w:t>Богородицкого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сельского поселения составляется отдельно на каждое физкультурное мероприятие, спортивное соревнование. Для физкультурных мероприятий, спортивных соревнований, имеющих отборочную и финальную стадии их проведения или проводящихся в несколько этапов, составляется одно положение (один регламент).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Положение (регламент) о физкультурном мероприятии, спортивном соревновании изготавливается и утверждается не позднее чем за 30 календарных дней до дня начала соответствующего физкультурного мероприятия, спортивного соревнования в количестве экземпляров, соответствующем количеству организаторов соответствующего физкультурного мероприятия, спортивного соревнования.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4. Положение (регламент) о физкультурном мероприятии, спортивном соревновании, утвержденное его организатором (организаторами), являющимися юридическими лицами и (или) физическими лицами, направляется организатором (одним из организаторов) физкультурного мероприятия, спортивного соревнования в Администрацию </w:t>
      </w:r>
      <w:r>
        <w:rPr>
          <w:rFonts w:cs="Times New Roman" w:ascii="Times New Roman" w:hAnsi="Times New Roman"/>
          <w:sz w:val="28"/>
          <w:szCs w:val="28"/>
        </w:rPr>
        <w:t>Богородицкого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сельского поселения не позднее чем за 20 календарных дней до дня начала соответствующего физкультурного мероприятия, спортивного соревнования. 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 Утвержденные положения (регламенты) о физкультурных мероприятиях, спортивных соревнованиях размещаются на официальном сайте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cs="Times New Roman" w:ascii="Times New Roman" w:hAnsi="Times New Roman"/>
          <w:sz w:val="28"/>
          <w:szCs w:val="28"/>
        </w:rPr>
        <w:t>Богородицкого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в течение 10 рабочих дней со дня поступления указанных положений (регламентов) в Администрацию </w:t>
      </w:r>
      <w:r>
        <w:rPr>
          <w:rFonts w:cs="Times New Roman" w:ascii="Times New Roman" w:hAnsi="Times New Roman"/>
          <w:sz w:val="28"/>
          <w:szCs w:val="28"/>
        </w:rPr>
        <w:t>Богородицкого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сельского поселения, а также на сайтах иных организаторов физкультурного мероприятия или спортивного соревнования в информационно-телекоммуникационной сети «Интернет» в течение 10 рабочих дней со дня утверждения указанных Положений (регламентов).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6. Положение (регламент) о физкультурном мероприятии включает следующие разделы: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1) «Общие положения». Данный раздел содержит: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обоснование проведения физкультурного мероприятия – решение организатора (организаторов) физкультурного мероприятия;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цели и задачи проведения физкультурного мероприятия;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2) «Место и сроки проведения». Данный раздел содержит: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место проведения (наименование спортивного сооружения и его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адрес);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сроки проведения (дата, месяц, год), а также день приезда и день отъезда участников физкультурного мероприятия;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3) «Организаторы мероприятия». Данный раздел содержит: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полные наименования (включая организационно-правовую форму) организаторов физкультурного мероприятия – юридических лиц (в том числе органов местного самоуправления), а также фамилии, имена, отчества (последние – при наличии) организаторов физкультурного мероприятия – физических лиц;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распределение прав и обязанностей между организаторами в отношении физкультурного мероприятия и (или) ссылку на реквизиты договора между организаторами физкультурного мероприятия о распределении таких прав и обязанностей;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персональный состав организационного комитета физкультурного мероприятия или порядок и сроки его формирования;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4) «Требования к участникам и условия их допуска». Данный раздел содержит: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условия, определяющие допуск команд, участников к физкультурному мероприятию;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численные составы команд физкультурно-спортивных организаций;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численные составы команд в командных видах программы физкультурного мероприятия;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группы участников по полу и возрасту;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необходимое количество тренеров и обслуживающего персонала (руководители, специалисты, спортивные судьи) из расчета на одну команду;                                          </w:t>
        <w:tab/>
        <w:t>5) «Подача заявок на участие». Данный раздел содержит: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сроки и порядок подачи заявок на участие в физкультурном мероприятии, подписанных руководителями физкультурно-спортивных организаций;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перечень документов, представляемых организаторам физкультурного мероприятия;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адрес и иные сведения об организаторах физкультурного мероприятия для направления заявок участников физкультурного мероприятия (адрес электронной почты, телефон, факс);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6) «Программа физкультурного мероприятия». Данный раздел содержит: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расписание физкультурного мероприятия по дням, включая день приезда и день отъезда;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порядок проведения физкультурного мероприятия по виду спорта, включенному в программу физкультурного мероприятия;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ссылку на правила видов спорта, включенных в программу физкультурного мероприятия;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7) «Условия подведения итогов». Данный раздел содержит: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условия (принципы и критерии) определения победителей и призеров в личных и (или) командных видах программы физкультурного мероприятия;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условия подведения итогов командного зачета среди участвующих организаций (физкультурно-спортивные организации, спортивные школы), если командный зачет подводится по итогам физкультурного мероприятия;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Администрацию </w:t>
      </w:r>
      <w:r>
        <w:rPr>
          <w:rFonts w:cs="Times New Roman" w:ascii="Times New Roman" w:hAnsi="Times New Roman"/>
          <w:sz w:val="28"/>
          <w:szCs w:val="28"/>
        </w:rPr>
        <w:t>Богородицкого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сельского поселения;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- 8) «Награждение». Данный раздел содержит: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порядок и условия награждения победителей и призеров в личных видах программы физкультурного мероприятия;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порядок и условия награждения победителей и призеров в командных видах программы физкультурного мероприятия;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порядок и условия награждения победителей и призеров в командном зачете;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9) «Условия финансирования». Данный раздел содержит сведения об источниках и условиях финансового обеспечения физкультурного мероприятия, включая финансирование из местного бюджета муниципального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образования, из средств организаторов физкультурного мероприятия, иных источников, не запрещенных законодательством Российской Федерации;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10) «Обеспечение безопасности участников и зрителей». Данный раздел содержит: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меры и условия, касающиеся обеспечения безопасности участников и зрителей при проведении физкультурного мероприятия;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меры и условия, касающиеся медицинского обеспечения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участников физкультурного мероприятия;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11) «Страхование участников». Данный раздел содержит порядок и условия страхования от несчастных случаев, жизни и здоровья участников физкультурного мероприятия.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6.1. Положение (регламент) о спортивном соревновании включает следующие разделы: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1) «Общие положения». Данный раздел содержит: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ссылку на решения и документы, являющиеся основанием для проведения спортивного соревнования;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решение организатора (организаторов) спортивного соревнования о проведении спортивного соревнования;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цели и задачи проведения спортивного соревнования; ссылку на правила вида спорта, в соответствии с которыми проводится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спортивное соревнование (далее – правила вида спорта);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ссылки на иные решения и документы, регулирующие проведение спортивного соревнования;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2) «Место и сроки проведения». Данный раздел содержит: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место проведения (наименование спортивного сооружения и его адрес);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сроки проведения (дата, месяц, год), а также день приезда и день отъезда участников спортивного соревнования;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3) «Организаторы мероприятия». Данный раздел содержит: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полные наименования (включая организационно-правовую форму) организаторов спортивного соревнования – юридических лиц (в том числе органов местного самоуправления), а также фамилии, имена, отчества (последние – при наличии) организаторов спортивного соревнования – физических лиц;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распределение прав и обязанностей между организаторами в отношении спортивного соревнования (включая ответственность за причиненный вред участникам спортивного соревнования и (или) третьим лицам) и (или) ссылку на реквизиты договора между организаторами спортивного соревнования о распределении таких прав и обязанностей;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персональный состав организационного комитета спортивного соревнования или порядок и сроки его формирования;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4) «Обеспечение безопасности участников и зрителей». Данный раздел содержит: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общие требования по обеспечению безопасности участников и зрителей при проведении спортивного соревнования;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требования по медицинскому обеспечению участников спортивного соревнования (наличие медицинского персонала для оказания в случае необходимости скорой медицинской помощи, проведение перед соревнованиями и во время соревнований медицинских осмотров, наличие у участников спортивного соревнования медицинских справок, подтверждающих состояние здоровья и возможность их допуска к соревнованию);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5) «Обеспечение надлежащих условий для спортивной состязательности». Данный раздел содержит: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запрет на противоправное влияние на результат спортивного соревнования;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запрет на участие спортсменов, спортивных судей, тренеров,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6) «Требования к участникам и условия их допуска». Данный раздел содержит: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условия, определяющие допуск команд, участников к спортивному соревнованию;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численные составы команд физкультурно-спортивных организаций; 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численные составы команд в командных видах программы спортивного соревнования;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группы участников спортивного соревнования по полу и возрасту;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необходимое количество тренеров и обслуживающего персонала (руководители, специалисты, спортивные судьи) из расчета на одну команду;)                                                                                                                                                                                                                                                              7)    «Подача заявок на участие». Данный раздел содержит: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сроки и порядок подачи заявок на участие в спортивном соревновании, подписанных руководителями физкультурно-спортивных организаций;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перечень документов, представляемых организаторам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спортивного соревнования;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адрес и иные сведения об организаторах спортивного соревнования для направления заявок участников спортивного соревнования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(адрес электронной почты, телефон, факс);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8) «Условия подведения итогов». Данный раздел содержит: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условия (принципы и критерии) определения победителей и призеров в личных и (или) командных видах программы спортивного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мероприятия в соответствии с правилами вида спорта;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 </w:t>
      </w:r>
      <w:r>
        <w:rPr>
          <w:rFonts w:cs="Times New Roman" w:ascii="Times New Roman" w:hAnsi="Times New Roman"/>
          <w:sz w:val="28"/>
          <w:szCs w:val="28"/>
        </w:rPr>
        <w:t>Богородицкого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сельского поселения;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9) «Награждение». Данный раздел содержит порядок и условия награждения победителей и призеров в личных и (или) командных видах программы спортивного мероприятия, в том числе в командном зачете, в соответствии с правилами вида спорта.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10) «Условия финансирования». Данный раздел содержит сведения об источниках и условиях финансового обеспечения спортивного соревнования, включая финансирование из местного бюджета муниципального образования, из средств организаторов спортивного соревнования, иных источников, не запрещенных законодательством Российской Федерации;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11) «Страхование участников». Данный раздел содержит порядок и условия страхования от несчастных случаев, жизни и здоровья участников спортивного соревнования.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spacing w:lineRule="exact" w:line="240" w:before="0" w:after="0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Глава Администрации Богородицкого</w:t>
      </w:r>
    </w:p>
    <w:p>
      <w:pPr>
        <w:pStyle w:val="Normal"/>
        <w:spacing w:lineRule="exact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сельского поселения                                                                          А.А. Кутыгин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85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851"/>
        <w:jc w:val="right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Приложение к Порядку </w:t>
      </w:r>
    </w:p>
    <w:p>
      <w:pPr>
        <w:pStyle w:val="Normal"/>
        <w:spacing w:lineRule="auto" w:line="240" w:before="0" w:after="0"/>
        <w:ind w:firstLine="85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утверждения положений (регламентов) </w:t>
      </w:r>
    </w:p>
    <w:p>
      <w:pPr>
        <w:pStyle w:val="Normal"/>
        <w:spacing w:lineRule="auto" w:line="240" w:before="0" w:after="0"/>
        <w:ind w:firstLine="85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об официальных физкультурных мероприятиях </w:t>
      </w:r>
    </w:p>
    <w:p>
      <w:pPr>
        <w:pStyle w:val="Normal"/>
        <w:spacing w:lineRule="auto" w:line="240" w:before="0" w:after="0"/>
        <w:ind w:firstLine="851"/>
        <w:jc w:val="right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 спортивных соревнованиях муниципального образования «Богородицкого  сельское поселение» и требований к их содержанию</w:t>
      </w:r>
    </w:p>
    <w:p>
      <w:pPr>
        <w:pStyle w:val="Normal"/>
        <w:spacing w:lineRule="auto" w:line="240" w:before="0" w:after="0"/>
        <w:ind w:firstLine="851"/>
        <w:jc w:val="right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от  31 мая 2024 г. № </w:t>
      </w: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 xml:space="preserve"> 39 </w:t>
      </w:r>
    </w:p>
    <w:p>
      <w:pPr>
        <w:pStyle w:val="Normal"/>
        <w:spacing w:lineRule="auto" w:line="240" w:before="0" w:after="0"/>
        <w:ind w:firstLine="85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851"/>
        <w:jc w:val="right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«УТВЕРЖДАЮ» </w:t>
      </w:r>
    </w:p>
    <w:p>
      <w:pPr>
        <w:pStyle w:val="Normal"/>
        <w:spacing w:lineRule="auto" w:line="240" w:before="0" w:after="0"/>
        <w:ind w:firstLine="85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Глава Администрации </w:t>
      </w:r>
    </w:p>
    <w:p>
      <w:pPr>
        <w:pStyle w:val="Normal"/>
        <w:spacing w:lineRule="auto" w:line="240" w:before="0" w:after="0"/>
        <w:ind w:firstLine="851"/>
        <w:jc w:val="right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организатор соревнований </w:t>
      </w:r>
    </w:p>
    <w:p>
      <w:pPr>
        <w:pStyle w:val="Normal"/>
        <w:spacing w:lineRule="auto" w:line="240" w:before="0" w:after="0"/>
        <w:ind w:firstLine="85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(подпись, печать)</w:t>
      </w:r>
    </w:p>
    <w:p>
      <w:pPr>
        <w:pStyle w:val="Normal"/>
        <w:spacing w:lineRule="auto" w:line="240" w:before="0" w:after="0"/>
        <w:ind w:firstLine="85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«__» ______ 20__ г. </w:t>
      </w:r>
    </w:p>
    <w:p>
      <w:pPr>
        <w:pStyle w:val="Normal"/>
        <w:spacing w:lineRule="auto" w:line="240" w:before="0" w:after="0"/>
        <w:ind w:firstLine="85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851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ПОЛОЖЕНИЕ (РЕГЛАМЕНТ) о проведении _______________________________________________ (наименование физкультурного мероприятия, спортивного соревнования) 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I. ОБЩИЕ ПОЛОЖЕНИЯ 1. Наименование __________. 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Физкультурное мероприятие (спортивное соревнование) проводится в соответствии с: - Календарным планом физкультурных и спортивно-массовых мероприятий (соревнований) МО«__________», утвержденным постановлением Администрации «___» от _______ N _____; - правилами по виду спорта __________________________________. 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 Физкультурное мероприятие (спортивное соревнование) проводится в целях и задачах: - популяризации и развития вида спорта в сельском поселении (городе); - повышения спортивного мастерства участников и выявления сильнейших спортсменов по виду спорта в сельском поселении (городе); - пропаганды здорового образа жизни, вовлечения населения, в первую очередь детей и подростков, в систематические занятия физической культурой и спортом; - иное. 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II. МЕСТО И СРОКИ ПРОВЕДЕНИЯ </w:t>
      </w:r>
    </w:p>
    <w:p>
      <w:pPr>
        <w:pStyle w:val="Normal"/>
        <w:spacing w:lineRule="auto" w:line="240" w:before="0" w:after="0"/>
        <w:ind w:firstLine="851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Место проведения –</w:t>
      </w:r>
    </w:p>
    <w:p>
      <w:pPr>
        <w:pStyle w:val="Normal"/>
        <w:spacing w:lineRule="auto" w:line="240" w:before="0" w:after="0"/>
        <w:ind w:firstLine="851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Адрес проведения –</w:t>
      </w:r>
    </w:p>
    <w:p>
      <w:pPr>
        <w:pStyle w:val="Normal"/>
        <w:spacing w:lineRule="auto" w:line="240" w:before="0" w:after="0"/>
        <w:ind w:firstLine="851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Сроки проведения –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III. ОРГАНИЗАТОРЫ 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Общее руководство проведением физкультурного мероприятия 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(спортивного соревнования) осуществляет структурное подразделение в области спорта Администрации; 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Непосредственное проведение физкультурного мероприятия (спортивного 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соревнования) возлагается на: 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организатора (полное наименование, включая организационно-правовую форму 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или Ф.И.О.); 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главную судейскую коллегию в составе: 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главный судья - Ф.И.О., спортивный судья ___ категории; 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главный секретарь - Ф.И.О., спортивный ___ категории. 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 Распределение прав и обязанностей: 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организатор 1: _______________________________; 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организатор 2: _______________________________. 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IV. ТРЕБОВАНИЯ К УЧАСТНИКАМ И УСЛОВИЯ ИХ ДОПУСКА 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К участию в физкультурном мероприятии (спортивном соревновании) 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допускаются спортсмены (команды) _________ (условия, определяющие допуск 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участников, команди (или) спортсменов к участию в физкультурном 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мероприятии либо спортивном соревновании). 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Состав команды с указанием количества тренеров, специалистов и 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руководителей из расчета на одну команду. 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 Участники физкультурного мероприятия (спортивного соревнования) 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обязаны: 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соблюдать требования безопасности во время участия в физкультурном 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мероприятии (спортивном соревновании) и при нахождении на объектах спорта; 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соблюдать антидопинговые правила, установленные (указание 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нормативно-правового акта); 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соблюдать этические нормы во время проведения физкультурного мероприятия 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(спортивного соревнования); 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соблюдать настоящее положение и требования организаторов, главной 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судейской коллегии физкультурного мероприятия (спортивного соревнования). 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4. Группы участников по полу и возрасту: 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группа 1: ______________; 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группа 2: ______________. 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V. ЗАЯВКИ НА УЧАСТИЕ 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Заявки на участие по предлагаемой организатором физкультурного 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мероприятия либо спортивного соревнования форме подаются до ____________ 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20__ г.в главную судейскую коллегию (мандатную комиссию) _________ 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(адрес). 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Предварительные заявки необходимо подать до ____________ 20__ г. 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главному секретарю соревнований (в мандатную комиссию) ____________________ 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(адрес). 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Контактный тел.: ___________.</w:t>
      </w:r>
    </w:p>
    <w:p>
      <w:pPr>
        <w:pStyle w:val="Normal"/>
        <w:spacing w:lineRule="auto" w:line="240" w:before="0" w:after="0"/>
        <w:ind w:firstLine="851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VI. ПРОГРАММА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Характер физкультурного мероприятия (спортивного соревнования): личное, командное, лично-командное.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Расписание физкультурного мероприятия (спортивного соревнования): Работа мандатной комиссии ____________ (дата, время, место). Заседание судейской коллегии _____________ (дата, время, место). Жеребьевка _________ (дата, время, место). Торжественное открытие __________ (дата, время, место). Программа по видам спорта. Церемония награждения _________ (дата, время, место).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 Порядок проведения физкультурного мероприятия (спортивного соревнования).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4. Физкультурное мероприятие (спортивное соревнование) проводится в соответствии с правилами по виду спорта ____________.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VII. УСЛОВИЯ ПОДВЕДЕНИЯ ИТОГОВ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Спортивные соревнования проводятся в соответствии с Правилами по виду спорта ___________________________.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Условия распределения мест, в том числе в случае одинаковых результатов у двух и более участников команд.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 Срок предоставления судейской коллегией итоговых протоколов и справок об итогах проведения физкультурного мероприятия (спортивного соревнования) в Администрацию- 3 календарных дня. </w:t>
      </w:r>
    </w:p>
    <w:p>
      <w:pPr>
        <w:pStyle w:val="Normal"/>
        <w:spacing w:lineRule="auto" w:line="240" w:before="0" w:after="0"/>
        <w:ind w:firstLine="851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VIII. НАГРАЖДЕНИЕ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Участники соревнований, занявшие I, II, III места во всех возрастных группах (весовых категориях) в каждом виде программы, награждаются грамотами, медалями, вымпелами и пр. (указать нужное).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Команды, занявшие I, II, III места в командном зачете, награждаются грамотами, дипломами, кубками, медалями и пр. (указать нужное). </w:t>
      </w:r>
    </w:p>
    <w:p>
      <w:pPr>
        <w:pStyle w:val="Normal"/>
        <w:spacing w:lineRule="auto" w:line="240" w:before="0" w:after="0"/>
        <w:ind w:firstLine="851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IX. ФИНАНСИРОВАНИЕ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Расходы, связанные с организацией и проведением физкультурного мероприятия (спортивного соревнования): питание судей, награждение победителей и призеров и пр. - осуществляются Администрацией за счет средств, предусмотренных муниципальной программой «Развитие физической культуры и спорта».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Расходы, связанные с награждением победителей и призеров, осуществляет организатор (организаторы) за счет средств ________ (источник финансирования).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 Расходы по командированию участников, спортсменов, тренеров, представителей и др. несут командирующие организации.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X. ОБЕСПЕЧЕНИЕ БЕЗОПАСНОСТИ УЧАСТНИКОВ И ЗРИТЕЛЕЙ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Спортивные соревнования проводятся на объектах спорта, включенных во Всероссийский реестр объектов спорта, в соответствии с Федеральным законом от 04.12.2007 № 329-ФЗ «О физической культуре и спорте в Российской Федерации».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353, а также требованиям Правил соревнований по виду спорта _______________________.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Обеспечение безопасности участников и зрителей осуществляется согласно требованиям к антитеррористической защищенности объектов спорта и формы паспорта безопасности объектов спорта, утвержденным постановлением Правительства Российской Федерации от 06.03.2015 № 202.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Антидопинговое обеспечение осуществляется в соответствии с Общероссийскими антидопинговыми правилами, утвержденными приказом Минспорта России от 09.08.2016 № 947.</w:t>
      </w:r>
    </w:p>
    <w:p>
      <w:pPr>
        <w:pStyle w:val="Normal"/>
        <w:spacing w:lineRule="auto" w:line="240" w:before="0" w:after="0"/>
        <w:ind w:firstLine="851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XI. СТРАХОВАНИЕ УЧАСТНИКОВ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Участие в физкультурном мероприятии (спортивном соревновании) осуществляется только при наличии договора о страховании: от несчастных случаев, жизни и здоровья, оригинал которого представляется в главную судейскую коллегию на каждого участника соревнования.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hanging="0"/>
        <w:jc w:val="right"/>
        <w:rPr/>
      </w:pPr>
      <w:r>
        <w:rPr/>
      </w:r>
    </w:p>
    <w:sectPr>
      <w:type w:val="nextPage"/>
      <w:pgSz w:w="11906" w:h="16838"/>
      <w:pgMar w:left="1417" w:right="850" w:header="0" w:top="1134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Гиперссылка1"/>
    <w:basedOn w:val="DefaultParagraphFont"/>
    <w:qFormat/>
    <w:rsid w:val="00247832"/>
    <w:rPr/>
  </w:style>
  <w:style w:type="character" w:styleId="Fontstyle14" w:customStyle="1">
    <w:name w:val="fontstyle14"/>
    <w:basedOn w:val="DefaultParagraphFont"/>
    <w:qFormat/>
    <w:rsid w:val="00247832"/>
    <w:rPr/>
  </w:style>
  <w:style w:type="character" w:styleId="Style14" w:customStyle="1">
    <w:name w:val="Текст концевой сноски Знак"/>
    <w:basedOn w:val="DefaultParagraphFont"/>
    <w:link w:val="a5"/>
    <w:uiPriority w:val="99"/>
    <w:semiHidden/>
    <w:qFormat/>
    <w:rsid w:val="00e01c45"/>
    <w:rPr>
      <w:sz w:val="20"/>
      <w:szCs w:val="20"/>
    </w:rPr>
  </w:style>
  <w:style w:type="character" w:styleId="Style15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e01c45"/>
    <w:rPr>
      <w:vertAlign w:val="superscript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42589e"/>
    <w:rPr>
      <w:rFonts w:ascii="Segoe UI" w:hAnsi="Segoe UI" w:cs="Segoe UI"/>
      <w:sz w:val="18"/>
      <w:szCs w:val="18"/>
    </w:rPr>
  </w:style>
  <w:style w:type="character" w:styleId="2" w:customStyle="1">
    <w:name w:val="Основной текст (2)_"/>
    <w:basedOn w:val="DefaultParagraphFont"/>
    <w:link w:val="20"/>
    <w:qFormat/>
    <w:locked/>
    <w:rsid w:val="00163e7d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Times New Roman"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  <w:lang w:val="ru-RU" w:eastAsia="ru-RU" w:bidi="ru-RU"/>
    </w:rPr>
  </w:style>
  <w:style w:type="character" w:styleId="ListLabel14">
    <w:name w:val="ListLabel 14"/>
    <w:qFormat/>
    <w:rPr>
      <w:rFonts w:eastAsia="Calibri"/>
    </w:rPr>
  </w:style>
  <w:style w:type="character" w:styleId="ListLabel15">
    <w:name w:val="ListLabel 15"/>
    <w:qFormat/>
    <w:rPr>
      <w:rFonts w:eastAsia="Calibri"/>
    </w:rPr>
  </w:style>
  <w:style w:type="character" w:styleId="ListLabel16">
    <w:name w:val="ListLabel 16"/>
    <w:qFormat/>
    <w:rPr>
      <w:rFonts w:eastAsia="Calibri"/>
    </w:rPr>
  </w:style>
  <w:style w:type="character" w:styleId="ListLabel17">
    <w:name w:val="ListLabel 17"/>
    <w:qFormat/>
    <w:rPr>
      <w:rFonts w:eastAsia="Calibri"/>
    </w:rPr>
  </w:style>
  <w:style w:type="character" w:styleId="ListLabel18">
    <w:name w:val="ListLabel 18"/>
    <w:qFormat/>
    <w:rPr>
      <w:rFonts w:eastAsia="Calibri"/>
    </w:rPr>
  </w:style>
  <w:style w:type="character" w:styleId="ListLabel19">
    <w:name w:val="ListLabel 19"/>
    <w:qFormat/>
    <w:rPr>
      <w:rFonts w:eastAsia="Calibri"/>
    </w:rPr>
  </w:style>
  <w:style w:type="character" w:styleId="ListLabel20">
    <w:name w:val="ListLabel 20"/>
    <w:qFormat/>
    <w:rPr>
      <w:rFonts w:eastAsia="Calibri"/>
    </w:rPr>
  </w:style>
  <w:style w:type="character" w:styleId="ListLabel21">
    <w:name w:val="ListLabel 21"/>
    <w:qFormat/>
    <w:rPr>
      <w:rFonts w:eastAsia="Calibri"/>
    </w:rPr>
  </w:style>
  <w:style w:type="character" w:styleId="ListLabel22">
    <w:name w:val="ListLabel 22"/>
    <w:qFormat/>
    <w:rPr>
      <w:rFonts w:eastAsia="Calibri"/>
    </w:rPr>
  </w:style>
  <w:style w:type="character" w:styleId="Style17">
    <w:name w:val="Символ концевой сноск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24783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bb5934"/>
    <w:pPr>
      <w:spacing w:before="0" w:after="160"/>
      <w:ind w:left="720" w:hanging="0"/>
      <w:contextualSpacing/>
    </w:pPr>
    <w:rPr/>
  </w:style>
  <w:style w:type="paragraph" w:styleId="Style23">
    <w:name w:val="Endnote Text"/>
    <w:basedOn w:val="Normal"/>
    <w:link w:val="a6"/>
    <w:uiPriority w:val="99"/>
    <w:semiHidden/>
    <w:unhideWhenUsed/>
    <w:rsid w:val="00e01c45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42589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21" w:customStyle="1">
    <w:name w:val="Основной текст (2)"/>
    <w:basedOn w:val="Normal"/>
    <w:link w:val="2"/>
    <w:qFormat/>
    <w:rsid w:val="00163e7d"/>
    <w:pPr>
      <w:widowControl w:val="false"/>
      <w:shd w:val="clear" w:color="auto" w:fill="FFFFFF"/>
      <w:spacing w:lineRule="exact" w:line="317" w:before="180" w:after="180"/>
      <w:jc w:val="both"/>
    </w:pPr>
    <w:rPr>
      <w:rFonts w:ascii="Times New Roman" w:hAnsi="Times New Roman" w:eastAsia="Times New Roman" w:cs="Times New Roman"/>
      <w:sz w:val="26"/>
      <w:szCs w:val="26"/>
    </w:rPr>
  </w:style>
  <w:style w:type="paragraph" w:styleId="Standard" w:customStyle="1">
    <w:name w:val="Standard"/>
    <w:qFormat/>
    <w:rsid w:val="00850dcf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00000A"/>
      <w:kern w:val="2"/>
      <w:sz w:val="24"/>
      <w:szCs w:val="24"/>
      <w:lang w:val="de-DE" w:eastAsia="ja-JP" w:bidi="fa-IR"/>
    </w:rPr>
  </w:style>
  <w:style w:type="paragraph" w:styleId="Revision">
    <w:name w:val="Revision"/>
    <w:uiPriority w:val="99"/>
    <w:semiHidden/>
    <w:qFormat/>
    <w:rsid w:val="001d562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FD7A-4821-486E-A6FE-845D2B8D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Application>LibreOffice/6.0.2.1$Windows_X86_64 LibreOffice_project/f7f06a8f319e4b62f9bc5095aa112a65d2f3ac89</Application>
  <Pages>10</Pages>
  <Words>2384</Words>
  <Characters>18274</Characters>
  <CharactersWithSpaces>21171</CharactersWithSpaces>
  <Paragraphs>194</Paragraphs>
  <Company>Прокуратура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2024-04-26T11:19:00Z</dcterms:created>
  <dc:creator>Ливанова Светлана Юрьевна</dc:creator>
  <dc:description/>
  <dc:language>ru-RU</dc:language>
  <cp:lastModifiedBy/>
  <cp:lastPrinted>2024-06-05T15:06:21Z</cp:lastPrinted>
  <dcterms:modified xsi:type="dcterms:W3CDTF">2024-06-05T15:10:27Z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Прокуратура РФ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